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2DAD" w:rsidRDefault="008F2DAD">
      <w:pPr>
        <w:rPr>
          <w:color w:val="202124"/>
          <w:highlight w:val="white"/>
        </w:rPr>
      </w:pPr>
    </w:p>
    <w:p w:rsidR="008F2DAD" w:rsidRDefault="00000000">
      <w:pPr>
        <w:rPr>
          <w:color w:val="202124"/>
          <w:highlight w:val="white"/>
        </w:rPr>
      </w:pPr>
      <w:r>
        <w:rPr>
          <w:color w:val="202124"/>
          <w:highlight w:val="white"/>
        </w:rPr>
        <w:t xml:space="preserve">Thank you for your interest in applying to the summer 2025 </w:t>
      </w:r>
      <w:hyperlink r:id="rId7">
        <w:r>
          <w:rPr>
            <w:b/>
            <w:color w:val="1155CC"/>
            <w:highlight w:val="white"/>
            <w:u w:val="single"/>
          </w:rPr>
          <w:t xml:space="preserve">Jim P. </w:t>
        </w:r>
        <w:proofErr w:type="spellStart"/>
        <w:r>
          <w:rPr>
            <w:b/>
            <w:color w:val="1155CC"/>
            <w:highlight w:val="white"/>
            <w:u w:val="single"/>
          </w:rPr>
          <w:t>Manzi</w:t>
        </w:r>
        <w:proofErr w:type="spellEnd"/>
        <w:r>
          <w:rPr>
            <w:b/>
            <w:color w:val="1155CC"/>
            <w:highlight w:val="white"/>
            <w:u w:val="single"/>
          </w:rPr>
          <w:t xml:space="preserve"> ’73 Fellowship</w:t>
        </w:r>
      </w:hyperlink>
      <w:r>
        <w:rPr>
          <w:color w:val="202124"/>
          <w:highlight w:val="white"/>
        </w:rPr>
        <w:t xml:space="preserve">. This year's offerings include positions working with organizations focused on housing insecurity, healthcare access and public health, youth leadership development, and education. You are strongly encouraged to learn more about the participating nonprofit partners by visiting their individual websites listed at the bottom of the </w:t>
      </w:r>
      <w:hyperlink r:id="rId8">
        <w:proofErr w:type="spellStart"/>
        <w:r>
          <w:rPr>
            <w:color w:val="1155CC"/>
            <w:highlight w:val="white"/>
            <w:u w:val="single"/>
          </w:rPr>
          <w:t>Manzi</w:t>
        </w:r>
        <w:proofErr w:type="spellEnd"/>
        <w:r>
          <w:rPr>
            <w:color w:val="1155CC"/>
            <w:highlight w:val="white"/>
            <w:u w:val="single"/>
          </w:rPr>
          <w:t xml:space="preserve"> Fellowship page</w:t>
        </w:r>
      </w:hyperlink>
      <w:r>
        <w:rPr>
          <w:color w:val="202124"/>
          <w:highlight w:val="white"/>
        </w:rPr>
        <w:t>.</w:t>
      </w:r>
    </w:p>
    <w:p w:rsidR="008F2DAD" w:rsidRDefault="008F2DAD">
      <w:pPr>
        <w:shd w:val="clear" w:color="auto" w:fill="FFFFFF"/>
        <w:rPr>
          <w:color w:val="202124"/>
          <w:highlight w:val="white"/>
        </w:rPr>
      </w:pPr>
    </w:p>
    <w:p w:rsidR="008F2DAD" w:rsidRDefault="00000000">
      <w:pPr>
        <w:shd w:val="clear" w:color="auto" w:fill="FFFFFF"/>
        <w:rPr>
          <w:color w:val="202124"/>
          <w:highlight w:val="white"/>
        </w:rPr>
      </w:pPr>
      <w:r>
        <w:rPr>
          <w:color w:val="202124"/>
          <w:highlight w:val="white"/>
        </w:rPr>
        <w:t xml:space="preserve">Successful candidates will be paired with one of the listed nonprofit organizations to complete a 10-week summer fellowship. Summer 2025 </w:t>
      </w:r>
      <w:proofErr w:type="spellStart"/>
      <w:r>
        <w:rPr>
          <w:color w:val="202124"/>
          <w:highlight w:val="white"/>
        </w:rPr>
        <w:t>Manzi</w:t>
      </w:r>
      <w:proofErr w:type="spellEnd"/>
      <w:r>
        <w:rPr>
          <w:color w:val="202124"/>
          <w:highlight w:val="white"/>
        </w:rPr>
        <w:t xml:space="preserve"> Fellows will receive housing for the duration of their experience and a $3,500 stipend to subsidize their living expenses for the summer. </w:t>
      </w:r>
    </w:p>
    <w:p w:rsidR="008F2DAD" w:rsidRDefault="008F2DAD">
      <w:pPr>
        <w:shd w:val="clear" w:color="auto" w:fill="FFFFFF"/>
        <w:rPr>
          <w:color w:val="202124"/>
          <w:highlight w:val="white"/>
        </w:rPr>
      </w:pPr>
    </w:p>
    <w:p w:rsidR="008F2DAD" w:rsidRDefault="00000000">
      <w:pPr>
        <w:shd w:val="clear" w:color="auto" w:fill="FFFFFF"/>
        <w:rPr>
          <w:color w:val="202124"/>
          <w:highlight w:val="white"/>
        </w:rPr>
      </w:pPr>
      <w:r>
        <w:rPr>
          <w:b/>
          <w:color w:val="202124"/>
          <w:highlight w:val="white"/>
        </w:rPr>
        <w:t xml:space="preserve">Eligibility: </w:t>
      </w:r>
      <w:r>
        <w:rPr>
          <w:color w:val="202124"/>
          <w:highlight w:val="white"/>
        </w:rPr>
        <w:t xml:space="preserve">The </w:t>
      </w:r>
      <w:proofErr w:type="spellStart"/>
      <w:r>
        <w:rPr>
          <w:color w:val="202124"/>
          <w:highlight w:val="white"/>
        </w:rPr>
        <w:t>Manzi</w:t>
      </w:r>
      <w:proofErr w:type="spellEnd"/>
      <w:r>
        <w:rPr>
          <w:color w:val="202124"/>
          <w:highlight w:val="white"/>
        </w:rPr>
        <w:t xml:space="preserve"> Fellowship is open to students in their first, second, or third year and seniors who will graduate in December 2025. Your resume must be certified this academic year before the application deadline to be eligible for consideration. (You can schedule an appointment to have your resume reviewed by calling 315.228.7380 or visiting </w:t>
      </w:r>
      <w:hyperlink r:id="rId9">
        <w:r>
          <w:rPr>
            <w:color w:val="1155CC"/>
            <w:highlight w:val="white"/>
            <w:u w:val="single"/>
          </w:rPr>
          <w:t>www.colgate.edu/ccsadvising</w:t>
        </w:r>
      </w:hyperlink>
      <w:r>
        <w:rPr>
          <w:color w:val="202124"/>
          <w:highlight w:val="white"/>
        </w:rPr>
        <w:t>.)</w:t>
      </w:r>
    </w:p>
    <w:p w:rsidR="008F2DAD" w:rsidRDefault="008F2DAD">
      <w:pPr>
        <w:shd w:val="clear" w:color="auto" w:fill="FFFFFF"/>
        <w:rPr>
          <w:color w:val="202124"/>
          <w:highlight w:val="white"/>
        </w:rPr>
      </w:pPr>
    </w:p>
    <w:p w:rsidR="008F2DAD" w:rsidRDefault="00000000">
      <w:pPr>
        <w:shd w:val="clear" w:color="auto" w:fill="FFFFFF"/>
        <w:rPr>
          <w:color w:val="202124"/>
          <w:highlight w:val="white"/>
        </w:rPr>
      </w:pPr>
      <w:r>
        <w:rPr>
          <w:b/>
          <w:color w:val="202124"/>
          <w:highlight w:val="white"/>
        </w:rPr>
        <w:t>The application deadline is November 17, 2024 at 11:59 p.m. EST</w:t>
      </w:r>
      <w:r>
        <w:rPr>
          <w:color w:val="202124"/>
          <w:highlight w:val="white"/>
        </w:rPr>
        <w:t xml:space="preserve">. Late applications will not be considered. </w:t>
      </w:r>
    </w:p>
    <w:p w:rsidR="008F2DAD" w:rsidRDefault="00000000">
      <w:pPr>
        <w:shd w:val="clear" w:color="auto" w:fill="FFFFFF"/>
        <w:rPr>
          <w:color w:val="202124"/>
          <w:highlight w:val="white"/>
        </w:rPr>
      </w:pPr>
      <w:r>
        <w:rPr>
          <w:color w:val="202124"/>
          <w:highlight w:val="white"/>
        </w:rPr>
        <w:t xml:space="preserve"> </w:t>
      </w:r>
    </w:p>
    <w:p w:rsidR="008F2DAD" w:rsidRDefault="00000000">
      <w:pPr>
        <w:shd w:val="clear" w:color="auto" w:fill="FFFFFF"/>
        <w:rPr>
          <w:color w:val="202124"/>
          <w:highlight w:val="white"/>
        </w:rPr>
      </w:pPr>
      <w:r>
        <w:rPr>
          <w:color w:val="202124"/>
          <w:highlight w:val="white"/>
        </w:rPr>
        <w:t xml:space="preserve">It is highly recommended that you take time to reflect on your interest in pursuing a direct service internship, specifically in support of the population served by the organization you prefer. The selection committee will seek to understand your motivation for engaging in such an experience, how you hope to grow through the experience, and how you demonstrate the maturity necessary to be an asset to these organizations and their clients. </w:t>
      </w:r>
    </w:p>
    <w:p w:rsidR="008F2DAD" w:rsidRDefault="008F2DAD">
      <w:pPr>
        <w:shd w:val="clear" w:color="auto" w:fill="FFFFFF"/>
        <w:rPr>
          <w:color w:val="202124"/>
          <w:highlight w:val="white"/>
        </w:rPr>
      </w:pPr>
    </w:p>
    <w:p w:rsidR="008F2DAD" w:rsidRDefault="00000000">
      <w:pPr>
        <w:shd w:val="clear" w:color="auto" w:fill="FFFFFF"/>
        <w:rPr>
          <w:color w:val="202124"/>
          <w:highlight w:val="white"/>
        </w:rPr>
      </w:pPr>
      <w:r>
        <w:rPr>
          <w:color w:val="202124"/>
          <w:highlight w:val="white"/>
        </w:rPr>
        <w:t xml:space="preserve">Questions about the </w:t>
      </w:r>
      <w:proofErr w:type="spellStart"/>
      <w:r>
        <w:rPr>
          <w:color w:val="202124"/>
          <w:highlight w:val="white"/>
        </w:rPr>
        <w:t>Manzi</w:t>
      </w:r>
      <w:proofErr w:type="spellEnd"/>
      <w:r>
        <w:rPr>
          <w:color w:val="202124"/>
          <w:highlight w:val="white"/>
        </w:rPr>
        <w:t xml:space="preserve"> Fellowship can be directed to Laura Cook at </w:t>
      </w:r>
      <w:r>
        <w:rPr>
          <w:color w:val="1155CC"/>
          <w:highlight w:val="white"/>
        </w:rPr>
        <w:t>internship@colgate.edu</w:t>
      </w:r>
      <w:r>
        <w:rPr>
          <w:color w:val="202124"/>
          <w:highlight w:val="white"/>
        </w:rPr>
        <w:t>.</w:t>
      </w:r>
    </w:p>
    <w:p w:rsidR="008F2DAD" w:rsidRDefault="008F2DAD">
      <w:pPr>
        <w:rPr>
          <w:color w:val="202124"/>
          <w:highlight w:val="white"/>
        </w:rPr>
      </w:pPr>
    </w:p>
    <w:p w:rsidR="008F2DAD" w:rsidRDefault="00000000">
      <w:pPr>
        <w:rPr>
          <w:color w:val="202124"/>
          <w:highlight w:val="white"/>
        </w:rPr>
      </w:pPr>
      <w:proofErr w:type="spellStart"/>
      <w:r>
        <w:rPr>
          <w:color w:val="202124"/>
          <w:highlight w:val="white"/>
        </w:rPr>
        <w:t>Manzi</w:t>
      </w:r>
      <w:proofErr w:type="spellEnd"/>
      <w:r>
        <w:rPr>
          <w:color w:val="202124"/>
          <w:highlight w:val="white"/>
        </w:rPr>
        <w:t xml:space="preserve"> Fellows contribute to the work and mission of community-based organizations that serve marginalized urban populations. Approximately 80% of each student's internship is expected to be direct service — rolling up your sleeves and working with individuals the organization serves. The remaining 20% of an intern's time is expected to complete projects that will provide insight into the nonprofit's operations. With this in mind, please respond to the following questions.</w:t>
      </w:r>
    </w:p>
    <w:p w:rsidR="008F2DAD" w:rsidRDefault="008F2DAD">
      <w:pPr>
        <w:rPr>
          <w:color w:val="202124"/>
          <w:highlight w:val="white"/>
        </w:rPr>
      </w:pPr>
    </w:p>
    <w:p w:rsidR="008F2DAD" w:rsidRDefault="00000000">
      <w:pPr>
        <w:numPr>
          <w:ilvl w:val="0"/>
          <w:numId w:val="1"/>
        </w:numPr>
        <w:rPr>
          <w:color w:val="202124"/>
          <w:highlight w:val="white"/>
        </w:rPr>
      </w:pPr>
      <w:r>
        <w:rPr>
          <w:color w:val="202124"/>
          <w:highlight w:val="white"/>
        </w:rPr>
        <w:t>In 300 words or less, please identify which of the following social issues most interest you and describe your understanding of one or two key structural social dynamics that contribute to making this a complex issue for the underserved.</w:t>
      </w:r>
    </w:p>
    <w:p w:rsidR="008F2DAD" w:rsidRDefault="00000000">
      <w:pPr>
        <w:ind w:left="1440"/>
        <w:rPr>
          <w:color w:val="202124"/>
          <w:highlight w:val="white"/>
        </w:rPr>
      </w:pPr>
      <w:r>
        <w:rPr>
          <w:color w:val="202124"/>
          <w:highlight w:val="white"/>
        </w:rPr>
        <w:t xml:space="preserve">  </w:t>
      </w:r>
    </w:p>
    <w:p w:rsidR="008F2DAD" w:rsidRDefault="00000000">
      <w:pPr>
        <w:numPr>
          <w:ilvl w:val="0"/>
          <w:numId w:val="2"/>
        </w:numPr>
        <w:rPr>
          <w:color w:val="202124"/>
          <w:highlight w:val="white"/>
        </w:rPr>
      </w:pPr>
      <w:r>
        <w:rPr>
          <w:color w:val="202124"/>
          <w:highlight w:val="white"/>
        </w:rPr>
        <w:t>Homelessness and housing insecurity</w:t>
      </w:r>
    </w:p>
    <w:p w:rsidR="008F2DAD" w:rsidRDefault="00000000">
      <w:pPr>
        <w:numPr>
          <w:ilvl w:val="0"/>
          <w:numId w:val="2"/>
        </w:numPr>
        <w:rPr>
          <w:color w:val="202124"/>
          <w:highlight w:val="white"/>
        </w:rPr>
      </w:pPr>
      <w:r>
        <w:rPr>
          <w:color w:val="202124"/>
          <w:highlight w:val="white"/>
        </w:rPr>
        <w:t>Educational access</w:t>
      </w:r>
    </w:p>
    <w:p w:rsidR="008F2DAD" w:rsidRDefault="00000000">
      <w:pPr>
        <w:numPr>
          <w:ilvl w:val="0"/>
          <w:numId w:val="2"/>
        </w:numPr>
        <w:rPr>
          <w:color w:val="202124"/>
          <w:highlight w:val="white"/>
        </w:rPr>
      </w:pPr>
      <w:r>
        <w:rPr>
          <w:color w:val="202124"/>
          <w:highlight w:val="white"/>
        </w:rPr>
        <w:lastRenderedPageBreak/>
        <w:t>Teaching more inclusive educational curricula</w:t>
      </w:r>
    </w:p>
    <w:p w:rsidR="008F2DAD" w:rsidRDefault="00000000">
      <w:pPr>
        <w:numPr>
          <w:ilvl w:val="0"/>
          <w:numId w:val="2"/>
        </w:numPr>
        <w:rPr>
          <w:color w:val="202124"/>
          <w:highlight w:val="white"/>
        </w:rPr>
      </w:pPr>
      <w:r>
        <w:rPr>
          <w:color w:val="202124"/>
          <w:highlight w:val="white"/>
        </w:rPr>
        <w:t>Health care access and public health</w:t>
      </w:r>
    </w:p>
    <w:p w:rsidR="008F2DAD" w:rsidRDefault="00000000">
      <w:pPr>
        <w:numPr>
          <w:ilvl w:val="0"/>
          <w:numId w:val="2"/>
        </w:numPr>
        <w:rPr>
          <w:color w:val="202124"/>
          <w:highlight w:val="white"/>
        </w:rPr>
      </w:pPr>
      <w:r>
        <w:rPr>
          <w:color w:val="202124"/>
          <w:highlight w:val="white"/>
        </w:rPr>
        <w:t>Youth leadership development</w:t>
      </w:r>
    </w:p>
    <w:p w:rsidR="008F2DAD" w:rsidRDefault="008F2DAD">
      <w:pPr>
        <w:ind w:left="1440"/>
        <w:rPr>
          <w:color w:val="202124"/>
          <w:highlight w:val="white"/>
        </w:rPr>
      </w:pPr>
    </w:p>
    <w:p w:rsidR="008F2DAD" w:rsidRDefault="008F2DAD">
      <w:pPr>
        <w:ind w:left="1440"/>
        <w:rPr>
          <w:color w:val="202124"/>
          <w:highlight w:val="white"/>
        </w:rPr>
      </w:pPr>
    </w:p>
    <w:p w:rsidR="008F2DAD" w:rsidRDefault="00000000">
      <w:pPr>
        <w:numPr>
          <w:ilvl w:val="0"/>
          <w:numId w:val="1"/>
        </w:numPr>
        <w:rPr>
          <w:color w:val="202124"/>
          <w:highlight w:val="white"/>
        </w:rPr>
      </w:pPr>
      <w:r>
        <w:rPr>
          <w:color w:val="202124"/>
          <w:highlight w:val="white"/>
        </w:rPr>
        <w:t>Briefly describe one example of campus or community involvement that exemplifies your interest in, and commitment to, community service or to working with the population served. Please respond using 300 words or less.</w:t>
      </w:r>
    </w:p>
    <w:p w:rsidR="008F2DAD" w:rsidRDefault="008F2DAD">
      <w:pPr>
        <w:ind w:left="720"/>
        <w:rPr>
          <w:color w:val="202124"/>
          <w:highlight w:val="white"/>
        </w:rPr>
      </w:pPr>
    </w:p>
    <w:p w:rsidR="008F2DAD" w:rsidRDefault="008F2DAD">
      <w:pPr>
        <w:ind w:left="720"/>
        <w:rPr>
          <w:color w:val="202124"/>
          <w:highlight w:val="white"/>
        </w:rPr>
      </w:pPr>
    </w:p>
    <w:p w:rsidR="008F2DAD" w:rsidRDefault="008F2DAD">
      <w:pPr>
        <w:ind w:left="720"/>
        <w:rPr>
          <w:color w:val="202124"/>
          <w:highlight w:val="white"/>
        </w:rPr>
      </w:pPr>
    </w:p>
    <w:p w:rsidR="008F2DAD" w:rsidRDefault="00000000">
      <w:pPr>
        <w:numPr>
          <w:ilvl w:val="0"/>
          <w:numId w:val="1"/>
        </w:numPr>
        <w:rPr>
          <w:color w:val="202124"/>
          <w:highlight w:val="white"/>
        </w:rPr>
      </w:pPr>
      <w:r>
        <w:rPr>
          <w:color w:val="202124"/>
          <w:highlight w:val="white"/>
        </w:rPr>
        <w:t>Please describe a time when you have held a position of privilege relative to another individual with whom you had to build trust and rapport. How did you handle that situation? What did you learn or take away? Please respond in 300 words or less.</w:t>
      </w:r>
    </w:p>
    <w:p w:rsidR="008F2DAD" w:rsidRDefault="008F2DAD">
      <w:pPr>
        <w:ind w:left="720"/>
        <w:rPr>
          <w:color w:val="202124"/>
          <w:highlight w:val="white"/>
        </w:rPr>
      </w:pPr>
    </w:p>
    <w:p w:rsidR="008F2DAD" w:rsidRDefault="008F2DAD">
      <w:pPr>
        <w:ind w:left="720"/>
        <w:rPr>
          <w:color w:val="202124"/>
          <w:highlight w:val="white"/>
        </w:rPr>
      </w:pPr>
    </w:p>
    <w:p w:rsidR="008F2DAD" w:rsidRDefault="008F2DAD">
      <w:pPr>
        <w:ind w:left="720"/>
        <w:rPr>
          <w:color w:val="202124"/>
          <w:highlight w:val="white"/>
        </w:rPr>
      </w:pPr>
    </w:p>
    <w:p w:rsidR="008F2DAD" w:rsidRDefault="00000000">
      <w:pPr>
        <w:numPr>
          <w:ilvl w:val="0"/>
          <w:numId w:val="1"/>
        </w:numPr>
        <w:rPr>
          <w:color w:val="202124"/>
          <w:highlight w:val="white"/>
        </w:rPr>
      </w:pPr>
      <w:r>
        <w:rPr>
          <w:color w:val="202124"/>
          <w:highlight w:val="white"/>
        </w:rPr>
        <w:t xml:space="preserve">Please describe how participating in the </w:t>
      </w:r>
      <w:proofErr w:type="spellStart"/>
      <w:r>
        <w:rPr>
          <w:color w:val="202124"/>
          <w:highlight w:val="white"/>
        </w:rPr>
        <w:t>Manzi</w:t>
      </w:r>
      <w:proofErr w:type="spellEnd"/>
      <w:r>
        <w:rPr>
          <w:color w:val="202124"/>
          <w:highlight w:val="white"/>
        </w:rPr>
        <w:t xml:space="preserve"> Fellowship would contribute to your personal or professional growth. What do you hope to learn, or what skills do you hope to gain from participating in this fellowship? Please respond in 200 words or less.</w:t>
      </w:r>
    </w:p>
    <w:p w:rsidR="008F2DAD" w:rsidRDefault="008F2DAD">
      <w:pPr>
        <w:rPr>
          <w:color w:val="202124"/>
          <w:highlight w:val="white"/>
        </w:rPr>
      </w:pPr>
    </w:p>
    <w:sectPr w:rsidR="008F2DAD">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CC7" w:rsidRDefault="00A23CC7">
      <w:pPr>
        <w:spacing w:line="240" w:lineRule="auto"/>
      </w:pPr>
      <w:r>
        <w:separator/>
      </w:r>
    </w:p>
  </w:endnote>
  <w:endnote w:type="continuationSeparator" w:id="0">
    <w:p w:rsidR="00A23CC7" w:rsidRDefault="00A23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DAD" w:rsidRDefault="008F2D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CC7" w:rsidRDefault="00A23CC7">
      <w:pPr>
        <w:spacing w:line="240" w:lineRule="auto"/>
      </w:pPr>
      <w:r>
        <w:separator/>
      </w:r>
    </w:p>
  </w:footnote>
  <w:footnote w:type="continuationSeparator" w:id="0">
    <w:p w:rsidR="00A23CC7" w:rsidRDefault="00A23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DAD" w:rsidRDefault="008F2D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DAD" w:rsidRDefault="00000000">
    <w:r>
      <w:rPr>
        <w:noProof/>
      </w:rPr>
      <w:drawing>
        <wp:inline distT="114300" distB="114300" distL="114300" distR="114300">
          <wp:extent cx="5943600"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066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2A7A"/>
    <w:multiLevelType w:val="multilevel"/>
    <w:tmpl w:val="94307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4F7497"/>
    <w:multiLevelType w:val="multilevel"/>
    <w:tmpl w:val="3EE2AD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303779167">
    <w:abstractNumId w:val="0"/>
  </w:num>
  <w:num w:numId="2" w16cid:durableId="134709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AD"/>
    <w:rsid w:val="00104BFF"/>
    <w:rsid w:val="008F2DAD"/>
    <w:rsid w:val="009B36BA"/>
    <w:rsid w:val="00A2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354140"/>
  <w15:docId w15:val="{64AF4D34-12D3-444B-8186-1D89D0AA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lgate.edu/success-after-colgate/career-development/internships-fellowships/summer-funding/jim-p-manzi-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gate.edu/success-after-colgate/career-development/internships-fellowships/summer-funding/jim-p-manzi-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lgate.edu/ccsadvisin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2024-10-18T20:18:00Z</dcterms:created>
  <dcterms:modified xsi:type="dcterms:W3CDTF">2024-10-18T20:19:00Z</dcterms:modified>
</cp:coreProperties>
</file>