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8698C" w:rsidRDefault="00000000" w:rsidP="00F215B1">
      <w:pPr>
        <w:widowControl w:val="0"/>
        <w:jc w:val="center"/>
        <w:rPr>
          <w:rFonts w:ascii="Bookman Old Style" w:eastAsia="Bookman Old Style" w:hAnsi="Bookman Old Style" w:cs="Bookman Old Style"/>
          <w:b/>
          <w:color w:val="000000"/>
          <w:sz w:val="36"/>
          <w:szCs w:val="36"/>
        </w:rPr>
      </w:pPr>
      <w:bookmarkStart w:id="0" w:name="_gjdgxs" w:colFirst="0" w:colLast="0"/>
      <w:bookmarkEnd w:id="0"/>
      <w:r>
        <w:rPr>
          <w:rFonts w:ascii="Bookman Old Style" w:eastAsia="Bookman Old Style" w:hAnsi="Bookman Old Style" w:cs="Bookman Old Style"/>
          <w:b/>
          <w:color w:val="000000"/>
          <w:sz w:val="36"/>
          <w:szCs w:val="36"/>
        </w:rPr>
        <w:t>Picker Interdisciplinary Science Institute</w:t>
      </w:r>
    </w:p>
    <w:p w14:paraId="64330962" w14:textId="77777777" w:rsidR="00D97DE4" w:rsidRPr="00D97DE4" w:rsidRDefault="00D97DE4" w:rsidP="00F215B1">
      <w:pPr>
        <w:jc w:val="center"/>
        <w:rPr>
          <w:sz w:val="20"/>
          <w:szCs w:val="20"/>
        </w:rPr>
      </w:pPr>
    </w:p>
    <w:p w14:paraId="00000003" w14:textId="77777777" w:rsidR="00F8698C" w:rsidRPr="00D97DE4" w:rsidRDefault="00000000" w:rsidP="00F215B1">
      <w:pPr>
        <w:widowControl w:val="0"/>
        <w:jc w:val="both"/>
        <w:rPr>
          <w:rFonts w:ascii="Bookman Old Style" w:eastAsia="Bookman Old Style" w:hAnsi="Bookman Old Style" w:cs="Bookman Old Style"/>
          <w:i/>
          <w:color w:val="000000"/>
          <w:sz w:val="22"/>
          <w:szCs w:val="22"/>
        </w:rPr>
      </w:pPr>
      <w:r w:rsidRPr="00D97DE4">
        <w:rPr>
          <w:rFonts w:ascii="Bookman Old Style" w:eastAsia="Bookman Old Style" w:hAnsi="Bookman Old Style" w:cs="Bookman Old Style"/>
          <w:i/>
          <w:color w:val="000000"/>
          <w:sz w:val="22"/>
          <w:szCs w:val="22"/>
        </w:rPr>
        <w:t xml:space="preserve">The mission of the </w:t>
      </w:r>
      <w:r w:rsidRPr="00D97DE4">
        <w:rPr>
          <w:rFonts w:ascii="Bookman Old Style" w:eastAsia="Bookman Old Style" w:hAnsi="Bookman Old Style" w:cs="Bookman Old Style"/>
          <w:b/>
          <w:i/>
          <w:color w:val="000000"/>
          <w:sz w:val="22"/>
          <w:szCs w:val="22"/>
        </w:rPr>
        <w:t>Harvey Picker Interdisciplinary Science Institute</w:t>
      </w:r>
      <w:r w:rsidRPr="00D97DE4">
        <w:rPr>
          <w:rFonts w:ascii="Bookman Old Style" w:eastAsia="Bookman Old Style" w:hAnsi="Bookman Old Style" w:cs="Bookman Old Style"/>
          <w:i/>
          <w:color w:val="000000"/>
          <w:sz w:val="22"/>
          <w:szCs w:val="22"/>
        </w:rPr>
        <w:t xml:space="preserve"> at Colgate</w:t>
      </w:r>
      <w:r w:rsidRPr="00D97DE4">
        <w:rPr>
          <w:rFonts w:ascii="Bookman Old Style" w:eastAsia="Bookman Old Style" w:hAnsi="Bookman Old Style" w:cs="Bookman Old Style"/>
          <w:i/>
          <w:sz w:val="22"/>
          <w:szCs w:val="22"/>
        </w:rPr>
        <w:t xml:space="preserve"> </w:t>
      </w:r>
      <w:r w:rsidRPr="00D97DE4">
        <w:rPr>
          <w:rFonts w:ascii="Bookman Old Style" w:eastAsia="Bookman Old Style" w:hAnsi="Bookman Old Style" w:cs="Bookman Old Style"/>
          <w:i/>
          <w:color w:val="000000"/>
          <w:sz w:val="22"/>
          <w:szCs w:val="22"/>
        </w:rPr>
        <w:t>University is to foster the creation of new knowledge that is obtainable only through the development of sustained interdisciplinary research. The Institute supports internal and external collaborations among faculty who bring expertise from different disciplines to bear on current and emerging scientific problems that remain intractable to the methods used within a single discipline. The Institute also encourages interdisciplinary approaches to learning through innovative curricular and research opportunities for students that may arise from the pursuit of interdisciplinary research projects.</w:t>
      </w:r>
    </w:p>
    <w:p w14:paraId="00000006" w14:textId="77777777" w:rsidR="00F8698C" w:rsidRPr="00D97DE4" w:rsidRDefault="00F8698C" w:rsidP="00F215B1">
      <w:pPr>
        <w:widowControl w:val="0"/>
        <w:rPr>
          <w:rFonts w:ascii="Bookman Old Style" w:eastAsia="Bookman Old Style" w:hAnsi="Bookman Old Style" w:cs="Bookman Old Style"/>
          <w:color w:val="000000"/>
        </w:rPr>
      </w:pPr>
    </w:p>
    <w:p w14:paraId="00000007" w14:textId="77777777" w:rsidR="00F8698C" w:rsidRPr="00D97DE4" w:rsidRDefault="00000000" w:rsidP="00F215B1">
      <w:pPr>
        <w:widowControl w:val="0"/>
        <w:jc w:val="center"/>
        <w:rPr>
          <w:rFonts w:ascii="Bookman Old Style" w:eastAsia="Bookman Old Style" w:hAnsi="Bookman Old Style" w:cs="Bookman Old Style"/>
          <w:b/>
          <w:color w:val="000000"/>
        </w:rPr>
      </w:pPr>
      <w:r w:rsidRPr="00D97DE4">
        <w:rPr>
          <w:rFonts w:ascii="Bookman Old Style" w:eastAsia="Bookman Old Style" w:hAnsi="Bookman Old Style" w:cs="Bookman Old Style"/>
          <w:b/>
          <w:color w:val="000000"/>
        </w:rPr>
        <w:t>Picker Interdisciplinary Science Institute</w:t>
      </w:r>
    </w:p>
    <w:p w14:paraId="00000008" w14:textId="460FD868" w:rsidR="00F8698C" w:rsidRPr="00D97DE4" w:rsidRDefault="00000000" w:rsidP="00F215B1">
      <w:pPr>
        <w:widowControl w:val="0"/>
        <w:jc w:val="center"/>
        <w:rPr>
          <w:rFonts w:ascii="Bookman Old Style" w:eastAsia="Bookman Old Style" w:hAnsi="Bookman Old Style" w:cs="Bookman Old Style"/>
          <w:b/>
          <w:color w:val="000000"/>
        </w:rPr>
      </w:pPr>
      <w:r w:rsidRPr="00D97DE4">
        <w:rPr>
          <w:rFonts w:ascii="Bookman Old Style" w:eastAsia="Bookman Old Style" w:hAnsi="Bookman Old Style" w:cs="Bookman Old Style"/>
          <w:b/>
          <w:color w:val="000000"/>
        </w:rPr>
        <w:t xml:space="preserve">Request for </w:t>
      </w:r>
      <w:r w:rsidR="00BE3D67" w:rsidRPr="00D97DE4">
        <w:rPr>
          <w:rFonts w:ascii="Bookman Old Style" w:eastAsia="Bookman Old Style" w:hAnsi="Bookman Old Style" w:cs="Bookman Old Style"/>
          <w:b/>
          <w:color w:val="000000"/>
        </w:rPr>
        <w:t xml:space="preserve">Major Grant </w:t>
      </w:r>
      <w:r w:rsidRPr="00D97DE4">
        <w:rPr>
          <w:rFonts w:ascii="Bookman Old Style" w:eastAsia="Bookman Old Style" w:hAnsi="Bookman Old Style" w:cs="Bookman Old Style"/>
          <w:b/>
          <w:color w:val="000000"/>
        </w:rPr>
        <w:t>Proposals</w:t>
      </w:r>
      <w:r w:rsidR="00595C85">
        <w:rPr>
          <w:rFonts w:ascii="Bookman Old Style" w:eastAsia="Bookman Old Style" w:hAnsi="Bookman Old Style" w:cs="Bookman Old Style"/>
          <w:b/>
          <w:color w:val="000000"/>
        </w:rPr>
        <w:t xml:space="preserve"> (</w:t>
      </w:r>
      <w:r w:rsidR="00595C85" w:rsidRPr="00A83168">
        <w:rPr>
          <w:rFonts w:ascii="Bookman Old Style" w:eastAsia="Bookman Old Style" w:hAnsi="Bookman Old Style" w:cs="Bookman Old Style"/>
          <w:b/>
          <w:i/>
          <w:iCs/>
          <w:color w:val="000000"/>
        </w:rPr>
        <w:t xml:space="preserve">up to $150,000 </w:t>
      </w:r>
      <w:r w:rsidR="00C50091">
        <w:rPr>
          <w:rFonts w:ascii="Bookman Old Style" w:eastAsia="Bookman Old Style" w:hAnsi="Bookman Old Style" w:cs="Bookman Old Style"/>
          <w:b/>
          <w:i/>
          <w:iCs/>
          <w:color w:val="000000"/>
        </w:rPr>
        <w:t>for two</w:t>
      </w:r>
      <w:r w:rsidR="00595C85" w:rsidRPr="00A83168">
        <w:rPr>
          <w:rFonts w:ascii="Bookman Old Style" w:eastAsia="Bookman Old Style" w:hAnsi="Bookman Old Style" w:cs="Bookman Old Style"/>
          <w:b/>
          <w:i/>
          <w:iCs/>
          <w:color w:val="000000"/>
        </w:rPr>
        <w:t xml:space="preserve"> year</w:t>
      </w:r>
      <w:r w:rsidR="00C50091">
        <w:rPr>
          <w:rFonts w:ascii="Bookman Old Style" w:eastAsia="Bookman Old Style" w:hAnsi="Bookman Old Style" w:cs="Bookman Old Style"/>
          <w:b/>
          <w:i/>
          <w:iCs/>
          <w:color w:val="000000"/>
        </w:rPr>
        <w:t>s</w:t>
      </w:r>
      <w:r w:rsidR="00595C85">
        <w:rPr>
          <w:rFonts w:ascii="Bookman Old Style" w:eastAsia="Bookman Old Style" w:hAnsi="Bookman Old Style" w:cs="Bookman Old Style"/>
          <w:b/>
          <w:color w:val="000000"/>
        </w:rPr>
        <w:t>)</w:t>
      </w:r>
    </w:p>
    <w:p w14:paraId="00000009" w14:textId="77777777" w:rsidR="00F8698C" w:rsidRPr="00D97DE4" w:rsidRDefault="00F8698C" w:rsidP="00F215B1">
      <w:pPr>
        <w:widowControl w:val="0"/>
        <w:jc w:val="center"/>
        <w:rPr>
          <w:rFonts w:ascii="Bookman Old Style" w:eastAsia="Bookman Old Style" w:hAnsi="Bookman Old Style" w:cs="Bookman Old Style"/>
          <w:b/>
          <w:color w:val="000000"/>
        </w:rPr>
      </w:pPr>
    </w:p>
    <w:p w14:paraId="0000000A" w14:textId="3CC10C80" w:rsidR="00F8698C" w:rsidRPr="00D97DE4" w:rsidRDefault="00000000" w:rsidP="00F215B1">
      <w:pPr>
        <w:widowControl w:val="0"/>
        <w:jc w:val="center"/>
        <w:rPr>
          <w:rFonts w:ascii="Bookman Old Style" w:eastAsia="Bookman Old Style" w:hAnsi="Bookman Old Style" w:cs="Bookman Old Style"/>
          <w:b/>
          <w:i/>
          <w:color w:val="000000"/>
        </w:rPr>
      </w:pPr>
      <w:r w:rsidRPr="00D97DE4">
        <w:rPr>
          <w:rFonts w:ascii="Bookman Old Style" w:eastAsia="Bookman Old Style" w:hAnsi="Bookman Old Style" w:cs="Bookman Old Style"/>
          <w:b/>
          <w:i/>
          <w:color w:val="000000"/>
        </w:rPr>
        <w:t>Pre-proposal Deadline: Monday</w:t>
      </w:r>
      <w:r w:rsidR="0068080C">
        <w:rPr>
          <w:rFonts w:ascii="Bookman Old Style" w:eastAsia="Bookman Old Style" w:hAnsi="Bookman Old Style" w:cs="Bookman Old Style"/>
          <w:b/>
          <w:i/>
          <w:color w:val="000000"/>
        </w:rPr>
        <w:t xml:space="preserve">, </w:t>
      </w:r>
      <w:r w:rsidR="00D242C2">
        <w:rPr>
          <w:rFonts w:ascii="Bookman Old Style" w:eastAsia="Bookman Old Style" w:hAnsi="Bookman Old Style" w:cs="Bookman Old Style"/>
          <w:b/>
          <w:i/>
          <w:color w:val="000000"/>
        </w:rPr>
        <w:t>Dec</w:t>
      </w:r>
      <w:r w:rsidR="0068080C">
        <w:rPr>
          <w:rFonts w:ascii="Bookman Old Style" w:eastAsia="Bookman Old Style" w:hAnsi="Bookman Old Style" w:cs="Bookman Old Style"/>
          <w:b/>
          <w:i/>
          <w:color w:val="000000"/>
        </w:rPr>
        <w:t>ember 2, 202</w:t>
      </w:r>
      <w:r w:rsidR="00D242C2">
        <w:rPr>
          <w:rFonts w:ascii="Bookman Old Style" w:eastAsia="Bookman Old Style" w:hAnsi="Bookman Old Style" w:cs="Bookman Old Style"/>
          <w:b/>
          <w:i/>
          <w:color w:val="000000"/>
        </w:rPr>
        <w:t>4</w:t>
      </w:r>
    </w:p>
    <w:p w14:paraId="0000000B" w14:textId="7ECE1F0F" w:rsidR="00F8698C" w:rsidRPr="00D97DE4" w:rsidRDefault="00000000" w:rsidP="00F215B1">
      <w:pPr>
        <w:widowControl w:val="0"/>
        <w:jc w:val="center"/>
        <w:rPr>
          <w:rFonts w:ascii="Bookman Old Style" w:eastAsia="Bookman Old Style" w:hAnsi="Bookman Old Style" w:cs="Bookman Old Style"/>
          <w:b/>
          <w:i/>
          <w:color w:val="000000"/>
        </w:rPr>
      </w:pPr>
      <w:r w:rsidRPr="00D97DE4">
        <w:rPr>
          <w:rFonts w:ascii="Bookman Old Style" w:eastAsia="Bookman Old Style" w:hAnsi="Bookman Old Style" w:cs="Bookman Old Style"/>
          <w:b/>
          <w:i/>
          <w:color w:val="000000"/>
        </w:rPr>
        <w:t>Full Proposal Deadline</w:t>
      </w:r>
      <w:r w:rsidR="00F74627">
        <w:rPr>
          <w:rFonts w:ascii="Bookman Old Style" w:eastAsia="Bookman Old Style" w:hAnsi="Bookman Old Style" w:cs="Bookman Old Style"/>
          <w:b/>
          <w:i/>
          <w:color w:val="000000"/>
        </w:rPr>
        <w:t>:</w:t>
      </w:r>
      <w:r w:rsidRPr="00D97DE4">
        <w:rPr>
          <w:rFonts w:ascii="Bookman Old Style" w:eastAsia="Bookman Old Style" w:hAnsi="Bookman Old Style" w:cs="Bookman Old Style"/>
          <w:b/>
          <w:i/>
          <w:color w:val="000000"/>
        </w:rPr>
        <w:t xml:space="preserve"> </w:t>
      </w:r>
      <w:r w:rsidR="00C5378B">
        <w:rPr>
          <w:rFonts w:ascii="Bookman Old Style" w:eastAsia="Bookman Old Style" w:hAnsi="Bookman Old Style" w:cs="Bookman Old Style"/>
          <w:b/>
          <w:i/>
          <w:color w:val="000000"/>
        </w:rPr>
        <w:t xml:space="preserve">Friday, </w:t>
      </w:r>
      <w:r w:rsidRPr="00D97DE4">
        <w:rPr>
          <w:rFonts w:ascii="Bookman Old Style" w:eastAsia="Bookman Old Style" w:hAnsi="Bookman Old Style" w:cs="Bookman Old Style"/>
          <w:b/>
          <w:i/>
          <w:color w:val="000000"/>
        </w:rPr>
        <w:t>January 2</w:t>
      </w:r>
      <w:r w:rsidR="001D158C">
        <w:rPr>
          <w:rFonts w:ascii="Bookman Old Style" w:eastAsia="Bookman Old Style" w:hAnsi="Bookman Old Style" w:cs="Bookman Old Style"/>
          <w:b/>
          <w:i/>
        </w:rPr>
        <w:t>4</w:t>
      </w:r>
      <w:r w:rsidR="0063104D" w:rsidRPr="00D97DE4">
        <w:rPr>
          <w:rFonts w:ascii="Bookman Old Style" w:eastAsia="Bookman Old Style" w:hAnsi="Bookman Old Style" w:cs="Bookman Old Style"/>
          <w:b/>
          <w:i/>
        </w:rPr>
        <w:t>, 202</w:t>
      </w:r>
      <w:r w:rsidR="00750CBC">
        <w:rPr>
          <w:rFonts w:ascii="Bookman Old Style" w:eastAsia="Bookman Old Style" w:hAnsi="Bookman Old Style" w:cs="Bookman Old Style"/>
          <w:b/>
          <w:i/>
        </w:rPr>
        <w:t>5</w:t>
      </w:r>
    </w:p>
    <w:p w14:paraId="0000000D" w14:textId="77777777" w:rsidR="00F8698C" w:rsidRPr="00D97DE4" w:rsidRDefault="00F8698C" w:rsidP="00F215B1">
      <w:pPr>
        <w:widowControl w:val="0"/>
        <w:rPr>
          <w:rFonts w:ascii="Bookman Old Style" w:eastAsia="Bookman Old Style" w:hAnsi="Bookman Old Style" w:cs="Bookman Old Style"/>
          <w:iCs/>
          <w:color w:val="000000"/>
        </w:rPr>
      </w:pPr>
    </w:p>
    <w:p w14:paraId="00000012" w14:textId="7A36DFE3" w:rsidR="00F8698C" w:rsidRDefault="00F74627" w:rsidP="007D03FF">
      <w:pPr>
        <w:widowControl w:val="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Major Grant </w:t>
      </w:r>
      <w:r w:rsidRPr="00D97DE4">
        <w:rPr>
          <w:rFonts w:ascii="Bookman Old Style" w:eastAsia="Bookman Old Style" w:hAnsi="Bookman Old Style" w:cs="Bookman Old Style"/>
          <w:color w:val="000000"/>
          <w:sz w:val="22"/>
          <w:szCs w:val="22"/>
        </w:rPr>
        <w:t>Proposals are solicited for funding from the Picker Interdisciplinary Science</w:t>
      </w:r>
      <w:r w:rsidR="00744334" w:rsidRPr="00D97DE4">
        <w:rPr>
          <w:rFonts w:ascii="Bookman Old Style" w:eastAsia="Bookman Old Style" w:hAnsi="Bookman Old Style" w:cs="Bookman Old Style"/>
          <w:color w:val="000000"/>
          <w:sz w:val="22"/>
          <w:szCs w:val="22"/>
        </w:rPr>
        <w:t xml:space="preserve"> </w:t>
      </w:r>
      <w:r w:rsidRPr="00D97DE4">
        <w:rPr>
          <w:rFonts w:ascii="Bookman Old Style" w:eastAsia="Bookman Old Style" w:hAnsi="Bookman Old Style" w:cs="Bookman Old Style"/>
          <w:color w:val="000000"/>
          <w:sz w:val="22"/>
          <w:szCs w:val="22"/>
        </w:rPr>
        <w:t>Institute (Picker ISI).</w:t>
      </w:r>
      <w:r>
        <w:rPr>
          <w:rFonts w:ascii="Bookman Old Style" w:eastAsia="Bookman Old Style" w:hAnsi="Bookman Old Style" w:cs="Bookman Old Style"/>
          <w:color w:val="000000"/>
          <w:sz w:val="22"/>
          <w:szCs w:val="22"/>
        </w:rPr>
        <w:t xml:space="preserve"> </w:t>
      </w:r>
      <w:r w:rsidRPr="00D97DE4">
        <w:rPr>
          <w:rFonts w:ascii="Bookman Old Style" w:eastAsia="Bookman Old Style" w:hAnsi="Bookman Old Style" w:cs="Bookman Old Style"/>
          <w:color w:val="000000"/>
          <w:sz w:val="22"/>
          <w:szCs w:val="22"/>
        </w:rPr>
        <w:t xml:space="preserve">Projects with annual budgets up to $150,000 for up to two years will be considered, with funding beginning as soon as March. Applicants are encouraged to discuss possible projects with the Institute Director </w:t>
      </w:r>
      <w:r w:rsidR="00595C85">
        <w:rPr>
          <w:rFonts w:ascii="Bookman Old Style" w:eastAsia="Bookman Old Style" w:hAnsi="Bookman Old Style" w:cs="Bookman Old Style"/>
          <w:color w:val="000000"/>
          <w:sz w:val="22"/>
          <w:szCs w:val="22"/>
        </w:rPr>
        <w:t xml:space="preserve">(Ahmet Ay) </w:t>
      </w:r>
      <w:r w:rsidRPr="00D97DE4">
        <w:rPr>
          <w:rFonts w:ascii="Bookman Old Style" w:eastAsia="Bookman Old Style" w:hAnsi="Bookman Old Style" w:cs="Bookman Old Style"/>
          <w:color w:val="000000"/>
          <w:sz w:val="22"/>
          <w:szCs w:val="22"/>
        </w:rPr>
        <w:t>or members of the Executive Advisory Committee</w:t>
      </w:r>
      <w:r w:rsidR="00595C85">
        <w:rPr>
          <w:rFonts w:ascii="Bookman Old Style" w:eastAsia="Bookman Old Style" w:hAnsi="Bookman Old Style" w:cs="Bookman Old Style"/>
          <w:color w:val="000000"/>
          <w:sz w:val="22"/>
          <w:szCs w:val="22"/>
        </w:rPr>
        <w:t xml:space="preserve"> (listed below)</w:t>
      </w:r>
      <w:r w:rsidRPr="00D97DE4">
        <w:rPr>
          <w:rFonts w:ascii="Bookman Old Style" w:eastAsia="Bookman Old Style" w:hAnsi="Bookman Old Style" w:cs="Bookman Old Style"/>
          <w:color w:val="000000"/>
          <w:sz w:val="22"/>
          <w:szCs w:val="22"/>
        </w:rPr>
        <w:t xml:space="preserve"> before beginning proposal preparation. Descriptions of previously funded projects are available at:</w:t>
      </w:r>
      <w:r w:rsidR="007D03FF">
        <w:rPr>
          <w:rFonts w:ascii="Bookman Old Style" w:eastAsia="Bookman Old Style" w:hAnsi="Bookman Old Style" w:cs="Bookman Old Style"/>
          <w:color w:val="000000"/>
          <w:sz w:val="22"/>
          <w:szCs w:val="22"/>
        </w:rPr>
        <w:t xml:space="preserve"> </w:t>
      </w:r>
      <w:hyperlink r:id="rId7" w:history="1">
        <w:r w:rsidR="0066641D" w:rsidRPr="0002189E">
          <w:rPr>
            <w:rStyle w:val="Hyperlink"/>
            <w:rFonts w:ascii="Bookman Old Style" w:eastAsia="Bookman Old Style" w:hAnsi="Bookman Old Style" w:cs="Bookman Old Style"/>
            <w:sz w:val="22"/>
            <w:szCs w:val="22"/>
          </w:rPr>
          <w:t>http://pickerisi.colgate.edu/</w:t>
        </w:r>
      </w:hyperlink>
    </w:p>
    <w:p w14:paraId="4D5FCD96" w14:textId="77777777" w:rsidR="00F74627" w:rsidRDefault="00F74627" w:rsidP="00F215B1">
      <w:pPr>
        <w:widowControl w:val="0"/>
        <w:jc w:val="center"/>
        <w:rPr>
          <w:rFonts w:ascii="Bookman Old Style" w:eastAsia="Bookman Old Style" w:hAnsi="Bookman Old Style" w:cs="Bookman Old Style"/>
          <w:color w:val="000000"/>
          <w:sz w:val="22"/>
          <w:szCs w:val="22"/>
        </w:rPr>
      </w:pPr>
    </w:p>
    <w:p w14:paraId="00000014" w14:textId="2CD1B4FF" w:rsidR="00F8698C" w:rsidRDefault="00D97DE4" w:rsidP="00F215B1">
      <w:pPr>
        <w:widowControl w:val="0"/>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GUIDELINES</w:t>
      </w:r>
    </w:p>
    <w:p w14:paraId="6DB132D1" w14:textId="77777777" w:rsidR="00B169CB" w:rsidRPr="00D97DE4" w:rsidRDefault="00B169CB" w:rsidP="00F215B1">
      <w:pPr>
        <w:widowControl w:val="0"/>
        <w:jc w:val="both"/>
        <w:rPr>
          <w:rFonts w:ascii="Bookman Old Style" w:eastAsia="Bookman Old Style" w:hAnsi="Bookman Old Style" w:cs="Bookman Old Style"/>
          <w:color w:val="000000"/>
          <w:sz w:val="22"/>
          <w:szCs w:val="22"/>
        </w:rPr>
      </w:pPr>
    </w:p>
    <w:p w14:paraId="00000015" w14:textId="5F7C6B52" w:rsidR="00F8698C" w:rsidRDefault="00000000" w:rsidP="00F215B1">
      <w:pPr>
        <w:widowControl w:val="0"/>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 xml:space="preserve">Projects should consist of research involving interdisciplinary science broadly defined and should be led by tenure-stream or tenured faculty from any Division at Colgate University. The period of support will normally be two years, although more exploratory projects covering a single year or less are also encouraged and can be renewed for a second year with a second proposal. Institute funds are not intended to provide long-term support. </w:t>
      </w:r>
      <w:r w:rsidR="00FF12A7" w:rsidRPr="00FF12A7">
        <w:rPr>
          <w:rFonts w:ascii="Bookman Old Style" w:eastAsia="Bookman Old Style" w:hAnsi="Bookman Old Style" w:cs="Bookman Old Style"/>
          <w:color w:val="000000"/>
          <w:sz w:val="22"/>
          <w:szCs w:val="22"/>
        </w:rPr>
        <w:t xml:space="preserve">All activities and progress on the project will be reported to the </w:t>
      </w:r>
      <w:r w:rsidR="00976F43">
        <w:rPr>
          <w:rFonts w:ascii="Bookman Old Style" w:eastAsia="Bookman Old Style" w:hAnsi="Bookman Old Style" w:cs="Bookman Old Style"/>
          <w:color w:val="000000"/>
          <w:sz w:val="22"/>
          <w:szCs w:val="22"/>
        </w:rPr>
        <w:t>director</w:t>
      </w:r>
      <w:r w:rsidR="00FF12A7" w:rsidRPr="00FF12A7">
        <w:rPr>
          <w:rFonts w:ascii="Bookman Old Style" w:eastAsia="Bookman Old Style" w:hAnsi="Bookman Old Style" w:cs="Bookman Old Style"/>
          <w:color w:val="000000"/>
          <w:sz w:val="22"/>
          <w:szCs w:val="22"/>
        </w:rPr>
        <w:t xml:space="preserve"> at the end of the project.</w:t>
      </w:r>
      <w:r w:rsidR="00A956F8">
        <w:rPr>
          <w:rFonts w:ascii="Bookman Old Style" w:eastAsia="Bookman Old Style" w:hAnsi="Bookman Old Style" w:cs="Bookman Old Style"/>
          <w:color w:val="000000"/>
          <w:sz w:val="22"/>
          <w:szCs w:val="22"/>
        </w:rPr>
        <w:t xml:space="preserve"> </w:t>
      </w:r>
      <w:r w:rsidR="00A956F8" w:rsidRPr="00A956F8">
        <w:rPr>
          <w:rFonts w:ascii="Bookman Old Style" w:eastAsia="Bookman Old Style" w:hAnsi="Bookman Old Style" w:cs="Bookman Old Style"/>
          <w:color w:val="000000"/>
          <w:sz w:val="22"/>
          <w:szCs w:val="22"/>
        </w:rPr>
        <w:t xml:space="preserve">Upon concluding the grant period, faculty members are </w:t>
      </w:r>
      <w:r w:rsidR="00160939">
        <w:rPr>
          <w:rFonts w:ascii="Bookman Old Style" w:eastAsia="Bookman Old Style" w:hAnsi="Bookman Old Style" w:cs="Bookman Old Style"/>
          <w:color w:val="000000"/>
          <w:sz w:val="22"/>
          <w:szCs w:val="22"/>
        </w:rPr>
        <w:t>expect</w:t>
      </w:r>
      <w:r w:rsidR="00A956F8" w:rsidRPr="00A956F8">
        <w:rPr>
          <w:rFonts w:ascii="Bookman Old Style" w:eastAsia="Bookman Old Style" w:hAnsi="Bookman Old Style" w:cs="Bookman Old Style"/>
          <w:color w:val="000000"/>
          <w:sz w:val="22"/>
          <w:szCs w:val="22"/>
        </w:rPr>
        <w:t>ed to present their findings at a divisional colloquium or a comparable campus event.</w:t>
      </w:r>
    </w:p>
    <w:p w14:paraId="00000016" w14:textId="77777777" w:rsidR="00F8698C" w:rsidRPr="00D97DE4" w:rsidRDefault="00F8698C" w:rsidP="00F215B1">
      <w:pPr>
        <w:widowControl w:val="0"/>
        <w:jc w:val="both"/>
        <w:rPr>
          <w:rFonts w:ascii="Bookman Old Style" w:eastAsia="Bookman Old Style" w:hAnsi="Bookman Old Style" w:cs="Bookman Old Style"/>
          <w:color w:val="000000"/>
          <w:sz w:val="22"/>
          <w:szCs w:val="22"/>
        </w:rPr>
      </w:pPr>
    </w:p>
    <w:p w14:paraId="00000018" w14:textId="64DCB916" w:rsidR="00F8698C" w:rsidRPr="00D97DE4" w:rsidRDefault="00D97DE4" w:rsidP="00F215B1">
      <w:pPr>
        <w:widowControl w:val="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CRITERIA</w:t>
      </w:r>
      <w:r w:rsidRPr="00D97DE4">
        <w:rPr>
          <w:rFonts w:ascii="Bookman Old Style" w:eastAsia="Bookman Old Style" w:hAnsi="Bookman Old Style" w:cs="Bookman Old Style"/>
          <w:b/>
          <w:bCs/>
          <w:color w:val="000000"/>
          <w:sz w:val="22"/>
          <w:szCs w:val="22"/>
        </w:rPr>
        <w:t xml:space="preserve">: </w:t>
      </w:r>
      <w:r w:rsidRPr="00D97DE4">
        <w:rPr>
          <w:rFonts w:ascii="Bookman Old Style" w:eastAsia="Bookman Old Style" w:hAnsi="Bookman Old Style" w:cs="Bookman Old Style"/>
          <w:i/>
          <w:iCs/>
          <w:color w:val="000000"/>
          <w:sz w:val="22"/>
          <w:szCs w:val="22"/>
        </w:rPr>
        <w:t>Two criteria are the primary considerations for support from the Institute:</w:t>
      </w:r>
    </w:p>
    <w:p w14:paraId="00000019" w14:textId="77777777" w:rsidR="00F8698C" w:rsidRPr="00D97DE4" w:rsidRDefault="00F8698C" w:rsidP="00F215B1">
      <w:pPr>
        <w:widowControl w:val="0"/>
        <w:jc w:val="both"/>
        <w:rPr>
          <w:rFonts w:ascii="Bookman Old Style" w:eastAsia="Bookman Old Style" w:hAnsi="Bookman Old Style" w:cs="Bookman Old Style"/>
          <w:color w:val="000000"/>
          <w:sz w:val="22"/>
          <w:szCs w:val="22"/>
        </w:rPr>
      </w:pPr>
    </w:p>
    <w:p w14:paraId="0000001A" w14:textId="4D86E61F" w:rsidR="00F8698C" w:rsidRPr="00D97DE4" w:rsidRDefault="00D97DE4" w:rsidP="00F215B1">
      <w:pPr>
        <w:widowControl w:val="0"/>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b/>
          <w:bCs/>
          <w:color w:val="000000"/>
          <w:sz w:val="22"/>
          <w:szCs w:val="22"/>
        </w:rPr>
        <w:t>A.</w:t>
      </w:r>
      <w:r w:rsidRPr="00D97DE4">
        <w:rPr>
          <w:rFonts w:ascii="Bookman Old Style" w:eastAsia="Bookman Old Style" w:hAnsi="Bookman Old Style" w:cs="Bookman Old Style"/>
          <w:color w:val="000000"/>
          <w:sz w:val="22"/>
          <w:szCs w:val="22"/>
        </w:rPr>
        <w:t xml:space="preserve"> The proposed project must be scientifically sound</w:t>
      </w:r>
      <w:r w:rsidR="00976F43">
        <w:rPr>
          <w:rFonts w:ascii="Bookman Old Style" w:eastAsia="Bookman Old Style" w:hAnsi="Bookman Old Style" w:cs="Bookman Old Style"/>
          <w:color w:val="000000"/>
          <w:sz w:val="22"/>
          <w:szCs w:val="22"/>
        </w:rPr>
        <w:t>. It should</w:t>
      </w:r>
      <w:r w:rsidRPr="00D97DE4">
        <w:rPr>
          <w:rFonts w:ascii="Bookman Old Style" w:eastAsia="Bookman Old Style" w:hAnsi="Bookman Old Style" w:cs="Bookman Old Style"/>
          <w:color w:val="000000"/>
          <w:sz w:val="22"/>
          <w:szCs w:val="22"/>
        </w:rPr>
        <w:t xml:space="preserve"> result in significant contributions to scientific knowledge (e.g., </w:t>
      </w:r>
      <w:r w:rsidR="00976F43">
        <w:rPr>
          <w:rFonts w:ascii="Bookman Old Style" w:eastAsia="Bookman Old Style" w:hAnsi="Bookman Old Style" w:cs="Bookman Old Style"/>
          <w:color w:val="000000"/>
          <w:sz w:val="22"/>
          <w:szCs w:val="22"/>
        </w:rPr>
        <w:t>peer-reviewed</w:t>
      </w:r>
      <w:r w:rsidRPr="00D97DE4">
        <w:rPr>
          <w:rFonts w:ascii="Bookman Old Style" w:eastAsia="Bookman Old Style" w:hAnsi="Bookman Old Style" w:cs="Bookman Old Style"/>
          <w:color w:val="000000"/>
          <w:sz w:val="22"/>
          <w:szCs w:val="22"/>
        </w:rPr>
        <w:t xml:space="preserve"> publications) or have the potential for transformative or </w:t>
      </w:r>
      <w:r w:rsidR="00976F43">
        <w:rPr>
          <w:rFonts w:ascii="Bookman Old Style" w:eastAsia="Bookman Old Style" w:hAnsi="Bookman Old Style" w:cs="Bookman Old Style"/>
          <w:color w:val="000000"/>
          <w:sz w:val="22"/>
          <w:szCs w:val="22"/>
        </w:rPr>
        <w:t>groundbreaking</w:t>
      </w:r>
      <w:r w:rsidRPr="00D97DE4">
        <w:rPr>
          <w:rFonts w:ascii="Bookman Old Style" w:eastAsia="Bookman Old Style" w:hAnsi="Bookman Old Style" w:cs="Bookman Old Style"/>
          <w:color w:val="000000"/>
          <w:sz w:val="22"/>
          <w:szCs w:val="22"/>
        </w:rPr>
        <w:t xml:space="preserve"> scientific results. The term science is interpreted broadly, yet rigorously, as methods that increase knowledge through evidence-based inquiry</w:t>
      </w:r>
      <w:r w:rsidR="00976F43">
        <w:rPr>
          <w:rFonts w:ascii="Bookman Old Style" w:eastAsia="Bookman Old Style" w:hAnsi="Bookman Old Style" w:cs="Bookman Old Style"/>
          <w:color w:val="000000"/>
          <w:sz w:val="22"/>
          <w:szCs w:val="22"/>
        </w:rPr>
        <w:t>,</w:t>
      </w:r>
      <w:r w:rsidRPr="00D97DE4">
        <w:rPr>
          <w:rFonts w:ascii="Bookman Old Style" w:eastAsia="Bookman Old Style" w:hAnsi="Bookman Old Style" w:cs="Bookman Old Style"/>
          <w:color w:val="000000"/>
          <w:sz w:val="22"/>
          <w:szCs w:val="22"/>
        </w:rPr>
        <w:t xml:space="preserve"> including experimental, mathematical</w:t>
      </w:r>
      <w:r w:rsidR="00976F43">
        <w:rPr>
          <w:rFonts w:ascii="Bookman Old Style" w:eastAsia="Bookman Old Style" w:hAnsi="Bookman Old Style" w:cs="Bookman Old Style"/>
          <w:color w:val="000000"/>
          <w:sz w:val="22"/>
          <w:szCs w:val="22"/>
        </w:rPr>
        <w:t>,</w:t>
      </w:r>
      <w:r w:rsidRPr="00D97DE4">
        <w:rPr>
          <w:rFonts w:ascii="Bookman Old Style" w:eastAsia="Bookman Old Style" w:hAnsi="Bookman Old Style" w:cs="Bookman Old Style"/>
          <w:color w:val="000000"/>
          <w:sz w:val="22"/>
          <w:szCs w:val="22"/>
        </w:rPr>
        <w:t xml:space="preserve"> and/or simulation evidence. </w:t>
      </w:r>
    </w:p>
    <w:p w14:paraId="0000001B" w14:textId="77777777" w:rsidR="00F8698C" w:rsidRPr="00D97DE4" w:rsidRDefault="00F8698C" w:rsidP="00F215B1">
      <w:pPr>
        <w:widowControl w:val="0"/>
        <w:jc w:val="both"/>
        <w:rPr>
          <w:rFonts w:ascii="Bookman Old Style" w:eastAsia="Bookman Old Style" w:hAnsi="Bookman Old Style" w:cs="Bookman Old Style"/>
          <w:color w:val="000000"/>
          <w:sz w:val="22"/>
          <w:szCs w:val="22"/>
        </w:rPr>
      </w:pPr>
    </w:p>
    <w:p w14:paraId="0000001C" w14:textId="4F929C84" w:rsidR="00F8698C" w:rsidRPr="00D97DE4" w:rsidRDefault="00D97DE4" w:rsidP="00F215B1">
      <w:pPr>
        <w:widowControl w:val="0"/>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b/>
          <w:bCs/>
          <w:color w:val="000000"/>
          <w:sz w:val="22"/>
          <w:szCs w:val="22"/>
        </w:rPr>
        <w:t>B.</w:t>
      </w:r>
      <w:r w:rsidRPr="00D97DE4">
        <w:rPr>
          <w:rFonts w:ascii="Bookman Old Style" w:eastAsia="Bookman Old Style" w:hAnsi="Bookman Old Style" w:cs="Bookman Old Style"/>
          <w:color w:val="000000"/>
          <w:sz w:val="22"/>
          <w:szCs w:val="22"/>
        </w:rPr>
        <w:t xml:space="preserve"> The proposed project must involve a scientific question/problem that requires an interdisciplinary approach. It is recognized that the term “</w:t>
      </w:r>
      <w:r w:rsidRPr="00D97DE4">
        <w:rPr>
          <w:rFonts w:ascii="Bookman Old Style" w:eastAsia="Bookman Old Style" w:hAnsi="Bookman Old Style" w:cs="Bookman Old Style"/>
          <w:i/>
          <w:color w:val="000000"/>
          <w:sz w:val="22"/>
          <w:szCs w:val="22"/>
        </w:rPr>
        <w:t>interdisciplinary</w:t>
      </w:r>
      <w:r w:rsidRPr="00D97DE4">
        <w:rPr>
          <w:rFonts w:ascii="Bookman Old Style" w:eastAsia="Bookman Old Style" w:hAnsi="Bookman Old Style" w:cs="Bookman Old Style"/>
          <w:color w:val="000000"/>
          <w:sz w:val="22"/>
          <w:szCs w:val="22"/>
        </w:rPr>
        <w:t xml:space="preserve">” is not easily defined. The spirit of this criterion is that a proposed project should investigate a topic that an individual investigator could not satisfactorily study alone; the proposed project </w:t>
      </w:r>
      <w:r w:rsidRPr="00D97DE4">
        <w:rPr>
          <w:rFonts w:ascii="Bookman Old Style" w:eastAsia="Bookman Old Style" w:hAnsi="Bookman Old Style" w:cs="Bookman Old Style"/>
          <w:color w:val="000000"/>
          <w:sz w:val="22"/>
          <w:szCs w:val="22"/>
        </w:rPr>
        <w:lastRenderedPageBreak/>
        <w:t xml:space="preserve">should foster collaboration between investigators with complementary expertise to take advantage of a synthesis of training by opening a new area of study or tackling existing problems in creative new ways. Collaborative relationships may be intra- or inter-institutional. Collaborators may be from the same academic department or program; however, distinctions between the expertise each brings to bear on the proposed project and </w:t>
      </w:r>
      <w:r w:rsidR="00976F43">
        <w:rPr>
          <w:rFonts w:ascii="Bookman Old Style" w:eastAsia="Bookman Old Style" w:hAnsi="Bookman Old Style" w:cs="Bookman Old Style"/>
          <w:color w:val="000000"/>
          <w:sz w:val="22"/>
          <w:szCs w:val="22"/>
        </w:rPr>
        <w:t xml:space="preserve">the </w:t>
      </w:r>
      <w:r w:rsidRPr="00D97DE4">
        <w:rPr>
          <w:rFonts w:ascii="Bookman Old Style" w:eastAsia="Bookman Old Style" w:hAnsi="Bookman Old Style" w:cs="Bookman Old Style"/>
          <w:color w:val="000000"/>
          <w:sz w:val="22"/>
          <w:szCs w:val="22"/>
        </w:rPr>
        <w:t xml:space="preserve">potential advantages of </w:t>
      </w:r>
      <w:r w:rsidR="00976F43">
        <w:rPr>
          <w:rFonts w:ascii="Bookman Old Style" w:eastAsia="Bookman Old Style" w:hAnsi="Bookman Old Style" w:cs="Bookman Old Style"/>
          <w:color w:val="000000"/>
          <w:sz w:val="22"/>
          <w:szCs w:val="22"/>
        </w:rPr>
        <w:t>synthesizing</w:t>
      </w:r>
      <w:r w:rsidRPr="00D97DE4">
        <w:rPr>
          <w:rFonts w:ascii="Bookman Old Style" w:eastAsia="Bookman Old Style" w:hAnsi="Bookman Old Style" w:cs="Bookman Old Style"/>
          <w:color w:val="000000"/>
          <w:sz w:val="22"/>
          <w:szCs w:val="22"/>
        </w:rPr>
        <w:t xml:space="preserve"> these perspectives must be clear. </w:t>
      </w:r>
    </w:p>
    <w:p w14:paraId="0000001D" w14:textId="77777777" w:rsidR="00F8698C" w:rsidRPr="00D97DE4" w:rsidRDefault="00F8698C" w:rsidP="00F215B1">
      <w:pPr>
        <w:widowControl w:val="0"/>
        <w:jc w:val="both"/>
        <w:rPr>
          <w:rFonts w:ascii="Bookman Old Style" w:eastAsia="Bookman Old Style" w:hAnsi="Bookman Old Style" w:cs="Bookman Old Style"/>
          <w:color w:val="000000"/>
          <w:sz w:val="22"/>
          <w:szCs w:val="22"/>
        </w:rPr>
      </w:pPr>
    </w:p>
    <w:p w14:paraId="0000001E" w14:textId="396226F0" w:rsidR="00F8698C" w:rsidRPr="00D97DE4" w:rsidRDefault="00000000" w:rsidP="00F215B1">
      <w:pPr>
        <w:widowControl w:val="0"/>
        <w:jc w:val="both"/>
        <w:rPr>
          <w:rFonts w:ascii="Bookman Old Style" w:eastAsia="Bookman Old Style" w:hAnsi="Bookman Old Style" w:cs="Bookman Old Style"/>
          <w:b/>
          <w:bCs/>
          <w:color w:val="000000"/>
          <w:sz w:val="22"/>
          <w:szCs w:val="22"/>
        </w:rPr>
      </w:pPr>
      <w:r w:rsidRPr="00D97DE4">
        <w:rPr>
          <w:rFonts w:ascii="Bookman Old Style" w:eastAsia="Bookman Old Style" w:hAnsi="Bookman Old Style" w:cs="Bookman Old Style"/>
          <w:b/>
          <w:bCs/>
          <w:color w:val="000000"/>
          <w:sz w:val="22"/>
          <w:szCs w:val="22"/>
        </w:rPr>
        <w:t xml:space="preserve">Additional </w:t>
      </w:r>
      <w:r w:rsidR="00976F43">
        <w:rPr>
          <w:rFonts w:ascii="Bookman Old Style" w:eastAsia="Bookman Old Style" w:hAnsi="Bookman Old Style" w:cs="Bookman Old Style"/>
          <w:b/>
          <w:bCs/>
          <w:color w:val="000000"/>
          <w:sz w:val="22"/>
          <w:szCs w:val="22"/>
        </w:rPr>
        <w:t>C</w:t>
      </w:r>
      <w:r w:rsidRPr="00D97DE4">
        <w:rPr>
          <w:rFonts w:ascii="Bookman Old Style" w:eastAsia="Bookman Old Style" w:hAnsi="Bookman Old Style" w:cs="Bookman Old Style"/>
          <w:b/>
          <w:bCs/>
          <w:color w:val="000000"/>
          <w:sz w:val="22"/>
          <w:szCs w:val="22"/>
        </w:rPr>
        <w:t xml:space="preserve">haracteristics </w:t>
      </w:r>
      <w:r w:rsidR="00976F43">
        <w:rPr>
          <w:rFonts w:ascii="Bookman Old Style" w:eastAsia="Bookman Old Style" w:hAnsi="Bookman Old Style" w:cs="Bookman Old Style"/>
          <w:b/>
          <w:bCs/>
          <w:color w:val="000000"/>
          <w:sz w:val="22"/>
          <w:szCs w:val="22"/>
        </w:rPr>
        <w:t>U</w:t>
      </w:r>
      <w:r w:rsidRPr="00D97DE4">
        <w:rPr>
          <w:rFonts w:ascii="Bookman Old Style" w:eastAsia="Bookman Old Style" w:hAnsi="Bookman Old Style" w:cs="Bookman Old Style"/>
          <w:b/>
          <w:bCs/>
          <w:color w:val="000000"/>
          <w:sz w:val="22"/>
          <w:szCs w:val="22"/>
        </w:rPr>
        <w:t xml:space="preserve">sed for </w:t>
      </w:r>
      <w:r w:rsidR="00976F43">
        <w:rPr>
          <w:rFonts w:ascii="Bookman Old Style" w:eastAsia="Bookman Old Style" w:hAnsi="Bookman Old Style" w:cs="Bookman Old Style"/>
          <w:b/>
          <w:bCs/>
          <w:color w:val="000000"/>
          <w:sz w:val="22"/>
          <w:szCs w:val="22"/>
        </w:rPr>
        <w:t>P</w:t>
      </w:r>
      <w:r w:rsidRPr="00D97DE4">
        <w:rPr>
          <w:rFonts w:ascii="Bookman Old Style" w:eastAsia="Bookman Old Style" w:hAnsi="Bookman Old Style" w:cs="Bookman Old Style"/>
          <w:b/>
          <w:bCs/>
          <w:color w:val="000000"/>
          <w:sz w:val="22"/>
          <w:szCs w:val="22"/>
        </w:rPr>
        <w:t xml:space="preserve">rioritizing </w:t>
      </w:r>
      <w:r w:rsidR="00976F43">
        <w:rPr>
          <w:rFonts w:ascii="Bookman Old Style" w:eastAsia="Bookman Old Style" w:hAnsi="Bookman Old Style" w:cs="Bookman Old Style"/>
          <w:b/>
          <w:bCs/>
          <w:color w:val="000000"/>
          <w:sz w:val="22"/>
          <w:szCs w:val="22"/>
        </w:rPr>
        <w:t>P</w:t>
      </w:r>
      <w:r w:rsidRPr="00D97DE4">
        <w:rPr>
          <w:rFonts w:ascii="Bookman Old Style" w:eastAsia="Bookman Old Style" w:hAnsi="Bookman Old Style" w:cs="Bookman Old Style"/>
          <w:b/>
          <w:bCs/>
          <w:color w:val="000000"/>
          <w:sz w:val="22"/>
          <w:szCs w:val="22"/>
        </w:rPr>
        <w:t xml:space="preserve">rojects </w:t>
      </w:r>
      <w:r w:rsidR="00976F43">
        <w:rPr>
          <w:rFonts w:ascii="Bookman Old Style" w:eastAsia="Bookman Old Style" w:hAnsi="Bookman Old Style" w:cs="Bookman Old Style"/>
          <w:b/>
          <w:bCs/>
          <w:color w:val="000000"/>
          <w:sz w:val="22"/>
          <w:szCs w:val="22"/>
        </w:rPr>
        <w:t>I</w:t>
      </w:r>
      <w:r w:rsidRPr="00D97DE4">
        <w:rPr>
          <w:rFonts w:ascii="Bookman Old Style" w:eastAsia="Bookman Old Style" w:hAnsi="Bookman Old Style" w:cs="Bookman Old Style"/>
          <w:b/>
          <w:bCs/>
          <w:color w:val="000000"/>
          <w:sz w:val="22"/>
          <w:szCs w:val="22"/>
        </w:rPr>
        <w:t>nclude:</w:t>
      </w:r>
    </w:p>
    <w:p w14:paraId="5264FC57" w14:textId="77777777" w:rsidR="00BE3D67" w:rsidRPr="00D97DE4" w:rsidRDefault="00BE3D67" w:rsidP="00F215B1">
      <w:pPr>
        <w:widowControl w:val="0"/>
        <w:jc w:val="both"/>
        <w:rPr>
          <w:rFonts w:ascii="Bookman Old Style" w:eastAsia="Bookman Old Style" w:hAnsi="Bookman Old Style" w:cs="Bookman Old Style"/>
          <w:color w:val="000000"/>
          <w:sz w:val="22"/>
          <w:szCs w:val="22"/>
        </w:rPr>
      </w:pPr>
    </w:p>
    <w:p w14:paraId="0000001F" w14:textId="1A92CBF6" w:rsidR="00F8698C" w:rsidRPr="00D97DE4" w:rsidRDefault="00000000" w:rsidP="00F215B1">
      <w:pPr>
        <w:pStyle w:val="ListParagraph"/>
        <w:widowControl w:val="0"/>
        <w:numPr>
          <w:ilvl w:val="0"/>
          <w:numId w:val="2"/>
        </w:numP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 xml:space="preserve">The proposed project should have reasonable potential for sustained activity beyond the period of Institute support (i.e., </w:t>
      </w:r>
      <w:r w:rsidR="0009799F">
        <w:rPr>
          <w:rFonts w:ascii="Bookman Old Style" w:eastAsia="Bookman Old Style" w:hAnsi="Bookman Old Style" w:cs="Bookman Old Style"/>
          <w:color w:val="000000"/>
          <w:sz w:val="22"/>
          <w:szCs w:val="22"/>
        </w:rPr>
        <w:t xml:space="preserve">the </w:t>
      </w:r>
      <w:r w:rsidRPr="00D97DE4">
        <w:rPr>
          <w:rFonts w:ascii="Bookman Old Style" w:eastAsia="Bookman Old Style" w:hAnsi="Bookman Old Style" w:cs="Bookman Old Style"/>
          <w:color w:val="000000"/>
          <w:sz w:val="22"/>
          <w:szCs w:val="22"/>
        </w:rPr>
        <w:t>ability to attract extramural funding).</w:t>
      </w:r>
    </w:p>
    <w:p w14:paraId="00000021" w14:textId="2F4F8451" w:rsidR="00F8698C" w:rsidRPr="00D97DE4" w:rsidRDefault="00000000" w:rsidP="00F215B1">
      <w:pPr>
        <w:pStyle w:val="ListParagraph"/>
        <w:widowControl w:val="0"/>
        <w:numPr>
          <w:ilvl w:val="0"/>
          <w:numId w:val="2"/>
        </w:numP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 xml:space="preserve">The proposed project should involve students to the extent appropriate </w:t>
      </w:r>
      <w:r w:rsidR="0028396D" w:rsidRPr="00D97DE4">
        <w:rPr>
          <w:rFonts w:ascii="Bookman Old Style" w:eastAsia="Bookman Old Style" w:hAnsi="Bookman Old Style" w:cs="Bookman Old Style"/>
          <w:color w:val="000000"/>
          <w:sz w:val="22"/>
          <w:szCs w:val="22"/>
        </w:rPr>
        <w:t>to</w:t>
      </w:r>
      <w:r w:rsidRPr="00D97DE4">
        <w:rPr>
          <w:rFonts w:ascii="Bookman Old Style" w:eastAsia="Bookman Old Style" w:hAnsi="Bookman Old Style" w:cs="Bookman Old Style"/>
          <w:color w:val="000000"/>
          <w:sz w:val="22"/>
          <w:szCs w:val="22"/>
        </w:rPr>
        <w:t xml:space="preserve"> enhance interdisciplinary learning and raise student awareness of Colgate’s science programs.</w:t>
      </w:r>
    </w:p>
    <w:p w14:paraId="00000023" w14:textId="28EDF586" w:rsidR="00F8698C" w:rsidRPr="00D97DE4" w:rsidRDefault="00000000" w:rsidP="00F215B1">
      <w:pPr>
        <w:pStyle w:val="ListParagraph"/>
        <w:widowControl w:val="0"/>
        <w:numPr>
          <w:ilvl w:val="0"/>
          <w:numId w:val="2"/>
        </w:numP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Satisfactory progress on the proposed project would not be possible through internal funding sources (e.g., departmental funds, Research Council funds).</w:t>
      </w:r>
    </w:p>
    <w:p w14:paraId="00000024" w14:textId="77777777" w:rsidR="00F8698C" w:rsidRPr="00D97DE4" w:rsidRDefault="00F8698C" w:rsidP="00F215B1">
      <w:pPr>
        <w:widowControl w:val="0"/>
        <w:jc w:val="both"/>
        <w:rPr>
          <w:rFonts w:ascii="Bookman Old Style" w:eastAsia="Bookman Old Style" w:hAnsi="Bookman Old Style" w:cs="Bookman Old Style"/>
          <w:color w:val="000000"/>
          <w:sz w:val="22"/>
          <w:szCs w:val="22"/>
        </w:rPr>
      </w:pPr>
    </w:p>
    <w:p w14:paraId="00000025" w14:textId="4D6EAC6E" w:rsidR="00F8698C" w:rsidRDefault="00D97DE4" w:rsidP="00F215B1">
      <w:pPr>
        <w:widowControl w:val="0"/>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SUPPORTED FUNDING CATEGORIES</w:t>
      </w:r>
    </w:p>
    <w:p w14:paraId="4990A74A" w14:textId="77777777" w:rsidR="00B169CB" w:rsidRPr="00D97DE4" w:rsidRDefault="00B169CB" w:rsidP="00F215B1">
      <w:pPr>
        <w:widowControl w:val="0"/>
        <w:jc w:val="both"/>
        <w:rPr>
          <w:rFonts w:ascii="Bookman Old Style" w:eastAsia="Bookman Old Style" w:hAnsi="Bookman Old Style" w:cs="Bookman Old Style"/>
          <w:b/>
          <w:color w:val="000000"/>
          <w:sz w:val="22"/>
          <w:szCs w:val="22"/>
        </w:rPr>
      </w:pPr>
    </w:p>
    <w:p w14:paraId="00000026" w14:textId="39DF6E4A" w:rsidR="00F8698C" w:rsidRPr="00D97DE4" w:rsidRDefault="00000000" w:rsidP="00F215B1">
      <w:pPr>
        <w:pStyle w:val="ListParagraph"/>
        <w:widowControl w:val="0"/>
        <w:numPr>
          <w:ilvl w:val="0"/>
          <w:numId w:val="3"/>
        </w:numP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 xml:space="preserve">Travel for participants to come to Colgate </w:t>
      </w:r>
      <w:r w:rsidR="0009799F">
        <w:rPr>
          <w:rFonts w:ascii="Bookman Old Style" w:eastAsia="Bookman Old Style" w:hAnsi="Bookman Old Style" w:cs="Bookman Old Style"/>
          <w:color w:val="000000"/>
          <w:sz w:val="22"/>
          <w:szCs w:val="22"/>
        </w:rPr>
        <w:t>and</w:t>
      </w:r>
      <w:r w:rsidRPr="00D97DE4">
        <w:rPr>
          <w:rFonts w:ascii="Bookman Old Style" w:eastAsia="Bookman Old Style" w:hAnsi="Bookman Old Style" w:cs="Bookman Old Style"/>
          <w:color w:val="000000"/>
          <w:sz w:val="22"/>
          <w:szCs w:val="22"/>
        </w:rPr>
        <w:t xml:space="preserve"> for faculty and students to travel as part of the project and </w:t>
      </w:r>
      <w:r w:rsidR="0009799F">
        <w:rPr>
          <w:rFonts w:ascii="Bookman Old Style" w:eastAsia="Bookman Old Style" w:hAnsi="Bookman Old Style" w:cs="Bookman Old Style"/>
          <w:color w:val="000000"/>
          <w:sz w:val="22"/>
          <w:szCs w:val="22"/>
        </w:rPr>
        <w:t>to disseminate the project results</w:t>
      </w:r>
      <w:r w:rsidRPr="00D97DE4">
        <w:rPr>
          <w:rFonts w:ascii="Bookman Old Style" w:eastAsia="Bookman Old Style" w:hAnsi="Bookman Old Style" w:cs="Bookman Old Style"/>
          <w:color w:val="000000"/>
          <w:sz w:val="22"/>
          <w:szCs w:val="22"/>
        </w:rPr>
        <w:t>.</w:t>
      </w:r>
    </w:p>
    <w:p w14:paraId="00000027" w14:textId="735E474A" w:rsidR="00F8698C" w:rsidRPr="00D97DE4" w:rsidRDefault="00000000" w:rsidP="00F215B1">
      <w:pPr>
        <w:pStyle w:val="ListParagraph"/>
        <w:numPr>
          <w:ilvl w:val="0"/>
          <w:numId w:val="3"/>
        </w:numP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Release time for Colgate faculty (budgeted as $20,000 per course; maximum one course per participant per year). The justification for course release time should be consistent with the mission and objectives of the Picker ISI.</w:t>
      </w:r>
    </w:p>
    <w:p w14:paraId="00000028" w14:textId="02E1DC78" w:rsidR="00F8698C" w:rsidRPr="00D97DE4" w:rsidRDefault="00000000" w:rsidP="00F215B1">
      <w:pPr>
        <w:pStyle w:val="ListParagraph"/>
        <w:widowControl w:val="0"/>
        <w:numPr>
          <w:ilvl w:val="0"/>
          <w:numId w:val="3"/>
        </w:numP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Supplies and general operating costs.</w:t>
      </w:r>
    </w:p>
    <w:p w14:paraId="00000029" w14:textId="2F97EF99" w:rsidR="00F8698C" w:rsidRPr="00D97DE4" w:rsidRDefault="00000000" w:rsidP="00F215B1">
      <w:pPr>
        <w:pStyle w:val="ListParagraph"/>
        <w:widowControl w:val="0"/>
        <w:numPr>
          <w:ilvl w:val="0"/>
          <w:numId w:val="3"/>
        </w:numP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Wages and fringe benefits for staff. Staff are paid as Colgate employees. They are typically on campus but</w:t>
      </w:r>
      <w:r w:rsidR="000C4EFB">
        <w:rPr>
          <w:rFonts w:ascii="Bookman Old Style" w:eastAsia="Bookman Old Style" w:hAnsi="Bookman Old Style" w:cs="Bookman Old Style"/>
          <w:color w:val="000000"/>
          <w:sz w:val="22"/>
          <w:szCs w:val="22"/>
        </w:rPr>
        <w:t>,</w:t>
      </w:r>
      <w:r w:rsidRPr="00D97DE4">
        <w:rPr>
          <w:rFonts w:ascii="Bookman Old Style" w:eastAsia="Bookman Old Style" w:hAnsi="Bookman Old Style" w:cs="Bookman Old Style"/>
          <w:color w:val="000000"/>
          <w:sz w:val="22"/>
          <w:szCs w:val="22"/>
        </w:rPr>
        <w:t xml:space="preserve"> in special circumstances</w:t>
      </w:r>
      <w:r w:rsidR="000C4EFB">
        <w:rPr>
          <w:rFonts w:ascii="Bookman Old Style" w:eastAsia="Bookman Old Style" w:hAnsi="Bookman Old Style" w:cs="Bookman Old Style"/>
          <w:color w:val="000000"/>
          <w:sz w:val="22"/>
          <w:szCs w:val="22"/>
        </w:rPr>
        <w:t>,</w:t>
      </w:r>
      <w:r w:rsidRPr="00D97DE4">
        <w:rPr>
          <w:rFonts w:ascii="Bookman Old Style" w:eastAsia="Bookman Old Style" w:hAnsi="Bookman Old Style" w:cs="Bookman Old Style"/>
          <w:color w:val="000000"/>
          <w:sz w:val="22"/>
          <w:szCs w:val="22"/>
        </w:rPr>
        <w:t xml:space="preserve"> can be at a remote location.</w:t>
      </w:r>
    </w:p>
    <w:p w14:paraId="0000002A" w14:textId="2AE2485A" w:rsidR="00F8698C" w:rsidRPr="00D97DE4" w:rsidRDefault="00000000" w:rsidP="00F215B1">
      <w:pPr>
        <w:pStyle w:val="ListParagraph"/>
        <w:widowControl w:val="0"/>
        <w:numPr>
          <w:ilvl w:val="0"/>
          <w:numId w:val="3"/>
        </w:numP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Undergraduate wages and salaries that cannot be funded by other Colgate sources.</w:t>
      </w:r>
    </w:p>
    <w:p w14:paraId="0000002B" w14:textId="45FE6DD3" w:rsidR="00F8698C" w:rsidRPr="00D97DE4" w:rsidRDefault="00000000" w:rsidP="00F215B1">
      <w:pPr>
        <w:pStyle w:val="ListParagraph"/>
        <w:widowControl w:val="0"/>
        <w:numPr>
          <w:ilvl w:val="0"/>
          <w:numId w:val="3"/>
        </w:numP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Consultant fees.</w:t>
      </w:r>
    </w:p>
    <w:p w14:paraId="0000002C" w14:textId="4CC81C48" w:rsidR="00F8698C" w:rsidRPr="00D97DE4" w:rsidRDefault="00000000" w:rsidP="00F215B1">
      <w:pPr>
        <w:pStyle w:val="ListParagraph"/>
        <w:widowControl w:val="0"/>
        <w:numPr>
          <w:ilvl w:val="0"/>
          <w:numId w:val="3"/>
        </w:numP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Fees for access to equipment or data.</w:t>
      </w:r>
    </w:p>
    <w:p w14:paraId="0000002D" w14:textId="5AAE438D" w:rsidR="00F8698C" w:rsidRDefault="00000000" w:rsidP="00F215B1">
      <w:pPr>
        <w:pStyle w:val="ListParagraph"/>
        <w:numPr>
          <w:ilvl w:val="0"/>
          <w:numId w:val="3"/>
        </w:numP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 xml:space="preserve">Equipment that is clearly required for proposed projects will be considered and should be discussed with the </w:t>
      </w:r>
      <w:r w:rsidR="00976F43">
        <w:rPr>
          <w:rFonts w:ascii="Bookman Old Style" w:eastAsia="Bookman Old Style" w:hAnsi="Bookman Old Style" w:cs="Bookman Old Style"/>
          <w:color w:val="000000"/>
          <w:sz w:val="22"/>
          <w:szCs w:val="22"/>
        </w:rPr>
        <w:t>director</w:t>
      </w:r>
      <w:r w:rsidRPr="00D97DE4">
        <w:rPr>
          <w:rFonts w:ascii="Bookman Old Style" w:eastAsia="Bookman Old Style" w:hAnsi="Bookman Old Style" w:cs="Bookman Old Style"/>
          <w:color w:val="000000"/>
          <w:sz w:val="22"/>
          <w:szCs w:val="22"/>
        </w:rPr>
        <w:t>. Large equipment expenses may be better provided through external funding (</w:t>
      </w:r>
      <w:r w:rsidR="00C441FD" w:rsidRPr="00D97DE4">
        <w:rPr>
          <w:rFonts w:ascii="Bookman Old Style" w:eastAsia="Bookman Old Style" w:hAnsi="Bookman Old Style" w:cs="Bookman Old Style"/>
          <w:color w:val="000000"/>
          <w:sz w:val="22"/>
          <w:szCs w:val="22"/>
        </w:rPr>
        <w:t>e.g.,</w:t>
      </w:r>
      <w:r w:rsidRPr="00D97DE4">
        <w:rPr>
          <w:rFonts w:ascii="Bookman Old Style" w:eastAsia="Bookman Old Style" w:hAnsi="Bookman Old Style" w:cs="Bookman Old Style"/>
          <w:color w:val="000000"/>
          <w:sz w:val="22"/>
          <w:szCs w:val="22"/>
        </w:rPr>
        <w:t xml:space="preserve"> NSF, Research Corp., etc.).</w:t>
      </w:r>
    </w:p>
    <w:p w14:paraId="0000002E" w14:textId="77777777" w:rsidR="00F8698C" w:rsidRDefault="00F8698C" w:rsidP="00F215B1">
      <w:pPr>
        <w:jc w:val="both"/>
        <w:rPr>
          <w:rFonts w:ascii="Bookman Old Style" w:eastAsia="Bookman Old Style" w:hAnsi="Bookman Old Style" w:cs="Bookman Old Style"/>
          <w:color w:val="000000"/>
          <w:sz w:val="22"/>
          <w:szCs w:val="22"/>
        </w:rPr>
      </w:pPr>
    </w:p>
    <w:p w14:paraId="1ADC4A58" w14:textId="6A07E59A" w:rsidR="00D33BBC" w:rsidRPr="006E04AC" w:rsidRDefault="00D33BBC" w:rsidP="00D33BBC">
      <w:pPr>
        <w:jc w:val="both"/>
        <w:rPr>
          <w:rFonts w:ascii="Bookman Old Style" w:eastAsia="Bookman Old Style" w:hAnsi="Bookman Old Style" w:cs="Bookman Old Style"/>
          <w:i/>
          <w:color w:val="000000"/>
          <w:sz w:val="22"/>
          <w:szCs w:val="22"/>
        </w:rPr>
      </w:pPr>
      <w:r w:rsidRPr="006E04AC">
        <w:rPr>
          <w:rFonts w:ascii="Bookman Old Style" w:eastAsia="Bookman Old Style" w:hAnsi="Bookman Old Style" w:cs="Bookman Old Style"/>
          <w:b/>
          <w:color w:val="000000"/>
          <w:sz w:val="22"/>
          <w:szCs w:val="22"/>
        </w:rPr>
        <w:t xml:space="preserve">Note: </w:t>
      </w:r>
      <w:r w:rsidRPr="006E04AC">
        <w:rPr>
          <w:rFonts w:ascii="Bookman Old Style" w:eastAsia="Bookman Old Style" w:hAnsi="Bookman Old Style" w:cs="Bookman Old Style"/>
          <w:i/>
          <w:color w:val="000000"/>
          <w:sz w:val="22"/>
          <w:szCs w:val="22"/>
        </w:rPr>
        <w:t xml:space="preserve">Please contact the director if you have questions about additional funding categories </w:t>
      </w:r>
      <w:r w:rsidR="0028396D">
        <w:rPr>
          <w:rFonts w:ascii="Bookman Old Style" w:eastAsia="Bookman Old Style" w:hAnsi="Bookman Old Style" w:cs="Bookman Old Style"/>
          <w:i/>
          <w:color w:val="000000"/>
          <w:sz w:val="22"/>
          <w:szCs w:val="22"/>
        </w:rPr>
        <w:t xml:space="preserve">that are </w:t>
      </w:r>
      <w:r w:rsidRPr="006E04AC">
        <w:rPr>
          <w:rFonts w:ascii="Bookman Old Style" w:eastAsia="Bookman Old Style" w:hAnsi="Bookman Old Style" w:cs="Bookman Old Style"/>
          <w:i/>
          <w:color w:val="000000"/>
          <w:sz w:val="22"/>
          <w:szCs w:val="22"/>
        </w:rPr>
        <w:t>not listed here.</w:t>
      </w:r>
    </w:p>
    <w:p w14:paraId="0114ED32" w14:textId="77777777" w:rsidR="00D33BBC" w:rsidRPr="00D97DE4" w:rsidRDefault="00D33BBC" w:rsidP="00F215B1">
      <w:pPr>
        <w:jc w:val="both"/>
        <w:rPr>
          <w:rFonts w:ascii="Bookman Old Style" w:eastAsia="Bookman Old Style" w:hAnsi="Bookman Old Style" w:cs="Bookman Old Style"/>
          <w:color w:val="000000"/>
          <w:sz w:val="22"/>
          <w:szCs w:val="22"/>
        </w:rPr>
      </w:pPr>
    </w:p>
    <w:p w14:paraId="0000002F" w14:textId="6481FA0C" w:rsidR="00F8698C" w:rsidRDefault="00D97DE4" w:rsidP="00455B2D">
      <w:pPr>
        <w:widowControl w:val="0"/>
        <w:jc w:val="both"/>
        <w:rPr>
          <w:rFonts w:ascii="Bookman Old Style" w:eastAsia="Bookman Old Style" w:hAnsi="Bookman Old Style" w:cs="Bookman Old Style"/>
          <w:bCs/>
          <w:i/>
          <w:iCs/>
          <w:color w:val="000000"/>
          <w:sz w:val="22"/>
          <w:szCs w:val="22"/>
        </w:rPr>
      </w:pPr>
      <w:r>
        <w:rPr>
          <w:rFonts w:ascii="Bookman Old Style" w:eastAsia="Bookman Old Style" w:hAnsi="Bookman Old Style" w:cs="Bookman Old Style"/>
          <w:b/>
          <w:color w:val="000000"/>
          <w:sz w:val="22"/>
          <w:szCs w:val="22"/>
        </w:rPr>
        <w:t>PRE-PROPOSALS</w:t>
      </w:r>
      <w:r w:rsidRPr="00D97DE4">
        <w:rPr>
          <w:rFonts w:ascii="Bookman Old Style" w:eastAsia="Bookman Old Style" w:hAnsi="Bookman Old Style" w:cs="Bookman Old Style"/>
          <w:b/>
          <w:color w:val="000000"/>
          <w:sz w:val="22"/>
          <w:szCs w:val="22"/>
        </w:rPr>
        <w:t xml:space="preserve">: </w:t>
      </w:r>
      <w:r w:rsidRPr="00D97DE4">
        <w:rPr>
          <w:rFonts w:ascii="Bookman Old Style" w:eastAsia="Bookman Old Style" w:hAnsi="Bookman Old Style" w:cs="Bookman Old Style"/>
          <w:bCs/>
          <w:i/>
          <w:iCs/>
          <w:color w:val="000000"/>
          <w:sz w:val="22"/>
          <w:szCs w:val="22"/>
        </w:rPr>
        <w:t>D</w:t>
      </w:r>
      <w:r w:rsidR="00DB52BF">
        <w:rPr>
          <w:rFonts w:ascii="Bookman Old Style" w:eastAsia="Bookman Old Style" w:hAnsi="Bookman Old Style" w:cs="Bookman Old Style"/>
          <w:bCs/>
          <w:i/>
          <w:iCs/>
          <w:color w:val="000000"/>
          <w:sz w:val="22"/>
          <w:szCs w:val="22"/>
        </w:rPr>
        <w:t xml:space="preserve">ue </w:t>
      </w:r>
      <w:r w:rsidR="00663BDE">
        <w:rPr>
          <w:rFonts w:ascii="Bookman Old Style" w:eastAsia="Bookman Old Style" w:hAnsi="Bookman Old Style" w:cs="Bookman Old Style"/>
          <w:bCs/>
          <w:i/>
          <w:iCs/>
          <w:color w:val="000000"/>
          <w:sz w:val="22"/>
          <w:szCs w:val="22"/>
        </w:rPr>
        <w:t>by</w:t>
      </w:r>
      <w:r w:rsidRPr="00D97DE4">
        <w:rPr>
          <w:rFonts w:ascii="Bookman Old Style" w:eastAsia="Bookman Old Style" w:hAnsi="Bookman Old Style" w:cs="Bookman Old Style"/>
          <w:bCs/>
          <w:i/>
          <w:iCs/>
          <w:color w:val="000000"/>
          <w:sz w:val="22"/>
          <w:szCs w:val="22"/>
        </w:rPr>
        <w:t xml:space="preserve"> Monday</w:t>
      </w:r>
      <w:r w:rsidR="00DB52BF">
        <w:rPr>
          <w:rFonts w:ascii="Bookman Old Style" w:eastAsia="Bookman Old Style" w:hAnsi="Bookman Old Style" w:cs="Bookman Old Style"/>
          <w:bCs/>
          <w:i/>
          <w:iCs/>
          <w:color w:val="000000"/>
          <w:sz w:val="22"/>
          <w:szCs w:val="22"/>
        </w:rPr>
        <w:t xml:space="preserve">, </w:t>
      </w:r>
      <w:r w:rsidR="00ED3168">
        <w:rPr>
          <w:rFonts w:ascii="Bookman Old Style" w:eastAsia="Bookman Old Style" w:hAnsi="Bookman Old Style" w:cs="Bookman Old Style"/>
          <w:bCs/>
          <w:i/>
          <w:iCs/>
          <w:color w:val="000000"/>
          <w:sz w:val="22"/>
          <w:szCs w:val="22"/>
        </w:rPr>
        <w:t>Dec</w:t>
      </w:r>
      <w:r w:rsidR="00DB52BF">
        <w:rPr>
          <w:rFonts w:ascii="Bookman Old Style" w:eastAsia="Bookman Old Style" w:hAnsi="Bookman Old Style" w:cs="Bookman Old Style"/>
          <w:bCs/>
          <w:i/>
          <w:iCs/>
          <w:color w:val="000000"/>
          <w:sz w:val="22"/>
          <w:szCs w:val="22"/>
        </w:rPr>
        <w:t>ember 2, 202</w:t>
      </w:r>
      <w:r w:rsidR="00ED3168">
        <w:rPr>
          <w:rFonts w:ascii="Bookman Old Style" w:eastAsia="Bookman Old Style" w:hAnsi="Bookman Old Style" w:cs="Bookman Old Style"/>
          <w:bCs/>
          <w:i/>
          <w:iCs/>
          <w:color w:val="000000"/>
          <w:sz w:val="22"/>
          <w:szCs w:val="22"/>
        </w:rPr>
        <w:t>4</w:t>
      </w:r>
    </w:p>
    <w:p w14:paraId="2601A3BF" w14:textId="77777777" w:rsidR="00B169CB" w:rsidRPr="00D97DE4" w:rsidRDefault="00B169CB" w:rsidP="00455B2D">
      <w:pPr>
        <w:widowControl w:val="0"/>
        <w:jc w:val="both"/>
        <w:rPr>
          <w:rFonts w:ascii="Bookman Old Style" w:eastAsia="Bookman Old Style" w:hAnsi="Bookman Old Style" w:cs="Bookman Old Style"/>
          <w:b/>
          <w:color w:val="000000"/>
          <w:sz w:val="22"/>
          <w:szCs w:val="22"/>
        </w:rPr>
      </w:pPr>
    </w:p>
    <w:p w14:paraId="00000030" w14:textId="77777777" w:rsidR="00F8698C" w:rsidRPr="00D97DE4" w:rsidRDefault="00000000" w:rsidP="00455B2D">
      <w:pPr>
        <w:pStyle w:val="ListParagraph"/>
        <w:widowControl w:val="0"/>
        <w:numPr>
          <w:ilvl w:val="0"/>
          <w:numId w:val="4"/>
        </w:numPr>
        <w:jc w:val="both"/>
        <w:rPr>
          <w:rFonts w:ascii="Bookman Old Style" w:eastAsia="Bookman Old Style" w:hAnsi="Bookman Old Style" w:cs="Bookman Old Style"/>
          <w:i/>
          <w:color w:val="000000"/>
          <w:sz w:val="22"/>
          <w:szCs w:val="22"/>
        </w:rPr>
      </w:pPr>
      <w:r w:rsidRPr="00D97DE4">
        <w:rPr>
          <w:rFonts w:ascii="Bookman Old Style" w:eastAsia="Bookman Old Style" w:hAnsi="Bookman Old Style" w:cs="Bookman Old Style"/>
          <w:color w:val="000000"/>
          <w:sz w:val="22"/>
          <w:szCs w:val="22"/>
        </w:rPr>
        <w:t xml:space="preserve">Faculty members planning to submit a proposal to the Institute for support of a research project must provide a </w:t>
      </w:r>
      <w:r w:rsidRPr="00D97DE4">
        <w:rPr>
          <w:rFonts w:ascii="Bookman Old Style" w:eastAsia="Bookman Old Style" w:hAnsi="Bookman Old Style" w:cs="Bookman Old Style"/>
          <w:i/>
          <w:color w:val="000000"/>
          <w:sz w:val="22"/>
          <w:szCs w:val="22"/>
        </w:rPr>
        <w:t>pre-proposal:</w:t>
      </w:r>
    </w:p>
    <w:p w14:paraId="00000031" w14:textId="77777777" w:rsidR="00F8698C" w:rsidRPr="00D97DE4" w:rsidRDefault="00000000" w:rsidP="00455B2D">
      <w:pPr>
        <w:pStyle w:val="ListParagraph"/>
        <w:widowControl w:val="0"/>
        <w:numPr>
          <w:ilvl w:val="0"/>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 xml:space="preserve">Briefly (2-page single-spaced limit) describe the goal(s) of the research project and the roles of faculty and other personnel involved in the project. </w:t>
      </w:r>
    </w:p>
    <w:p w14:paraId="2D5DC7DF" w14:textId="77777777" w:rsidR="009B4924" w:rsidRDefault="00000000" w:rsidP="009B4924">
      <w:pPr>
        <w:pStyle w:val="ListParagraph"/>
        <w:widowControl w:val="0"/>
        <w:numPr>
          <w:ilvl w:val="0"/>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 xml:space="preserve">In addition, please include a separate </w:t>
      </w:r>
      <w:r w:rsidR="004C0549">
        <w:rPr>
          <w:rFonts w:ascii="Bookman Old Style" w:eastAsia="Bookman Old Style" w:hAnsi="Bookman Old Style" w:cs="Bookman Old Style"/>
          <w:color w:val="000000"/>
          <w:sz w:val="22"/>
          <w:szCs w:val="22"/>
        </w:rPr>
        <w:t>single-page</w:t>
      </w:r>
      <w:r w:rsidRPr="00D97DE4">
        <w:rPr>
          <w:rFonts w:ascii="Bookman Old Style" w:eastAsia="Bookman Old Style" w:hAnsi="Bookman Old Style" w:cs="Bookman Old Style"/>
          <w:color w:val="000000"/>
          <w:sz w:val="22"/>
          <w:szCs w:val="22"/>
        </w:rPr>
        <w:t xml:space="preserve"> description of the anticipated budget needs. Indicate whether any funding for the project is being sought from other sources.   </w:t>
      </w:r>
    </w:p>
    <w:p w14:paraId="00C6FE1E" w14:textId="253996E0" w:rsidR="009B4924" w:rsidRPr="009B4924" w:rsidRDefault="009B4924" w:rsidP="009B4924">
      <w:pPr>
        <w:pStyle w:val="ListParagraph"/>
        <w:widowControl w:val="0"/>
        <w:numPr>
          <w:ilvl w:val="0"/>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9B4924">
        <w:rPr>
          <w:rFonts w:ascii="Bookman Old Style" w:eastAsia="Bookman Old Style" w:hAnsi="Bookman Old Style" w:cs="Bookman Old Style"/>
          <w:color w:val="000000"/>
          <w:sz w:val="22"/>
          <w:szCs w:val="22"/>
        </w:rPr>
        <w:t>A two-to-three-page CV (</w:t>
      </w:r>
      <w:proofErr w:type="spellStart"/>
      <w:r>
        <w:fldChar w:fldCharType="begin"/>
      </w:r>
      <w:r>
        <w:instrText>HYPERLINK "https://www.ncbi.nlm.nih.gov/sciencv/" \h</w:instrText>
      </w:r>
      <w:r>
        <w:fldChar w:fldCharType="separate"/>
      </w:r>
      <w:r w:rsidRPr="009B4924">
        <w:rPr>
          <w:rFonts w:ascii="Bookman Old Style" w:eastAsia="Bookman Old Style" w:hAnsi="Bookman Old Style" w:cs="Bookman Old Style"/>
          <w:color w:val="0000FF"/>
          <w:sz w:val="22"/>
          <w:szCs w:val="22"/>
          <w:u w:val="single"/>
        </w:rPr>
        <w:t>SciENcv</w:t>
      </w:r>
      <w:proofErr w:type="spellEnd"/>
      <w:r>
        <w:rPr>
          <w:rFonts w:ascii="Bookman Old Style" w:eastAsia="Bookman Old Style" w:hAnsi="Bookman Old Style" w:cs="Bookman Old Style"/>
          <w:color w:val="0000FF"/>
          <w:sz w:val="22"/>
          <w:szCs w:val="22"/>
          <w:u w:val="single"/>
        </w:rPr>
        <w:fldChar w:fldCharType="end"/>
      </w:r>
      <w:r w:rsidRPr="009B4924">
        <w:rPr>
          <w:rFonts w:ascii="Bookman Old Style" w:eastAsia="Bookman Old Style" w:hAnsi="Bookman Old Style" w:cs="Bookman Old Style"/>
          <w:color w:val="0000FF"/>
          <w:sz w:val="22"/>
          <w:szCs w:val="22"/>
          <w:u w:val="single"/>
        </w:rPr>
        <w:t xml:space="preserve"> </w:t>
      </w:r>
      <w:r w:rsidRPr="009B4924">
        <w:rPr>
          <w:rFonts w:ascii="Bookman Old Style" w:eastAsia="Bookman Old Style" w:hAnsi="Bookman Old Style" w:cs="Bookman Old Style"/>
          <w:color w:val="000000"/>
          <w:sz w:val="22"/>
          <w:szCs w:val="22"/>
        </w:rPr>
        <w:t xml:space="preserve">or similar) of PI(s) and other personnel. Longer CVs will not be accepted. </w:t>
      </w:r>
    </w:p>
    <w:p w14:paraId="1620BB88" w14:textId="77777777" w:rsidR="009B4924" w:rsidRPr="009B4924" w:rsidRDefault="009B4924" w:rsidP="009B4924">
      <w:pPr>
        <w:widowControl w:val="0"/>
        <w:pBdr>
          <w:top w:val="nil"/>
          <w:left w:val="nil"/>
          <w:bottom w:val="nil"/>
          <w:right w:val="nil"/>
          <w:between w:val="nil"/>
        </w:pBdr>
        <w:jc w:val="both"/>
        <w:rPr>
          <w:color w:val="0000FF" w:themeColor="hyperlink"/>
          <w:u w:val="single"/>
        </w:rPr>
      </w:pPr>
    </w:p>
    <w:p w14:paraId="745310E3" w14:textId="77777777" w:rsidR="004C0549" w:rsidRDefault="004C0549" w:rsidP="00455B2D">
      <w:pPr>
        <w:widowControl w:val="0"/>
        <w:pBdr>
          <w:top w:val="nil"/>
          <w:left w:val="nil"/>
          <w:bottom w:val="nil"/>
          <w:right w:val="nil"/>
          <w:between w:val="nil"/>
        </w:pBdr>
        <w:jc w:val="both"/>
        <w:rPr>
          <w:rFonts w:ascii="Bookman Old Style" w:eastAsia="Bookman Old Style" w:hAnsi="Bookman Old Style" w:cs="Bookman Old Style"/>
          <w:b/>
          <w:bCs/>
          <w:color w:val="000000"/>
          <w:sz w:val="22"/>
          <w:szCs w:val="22"/>
        </w:rPr>
      </w:pPr>
    </w:p>
    <w:p w14:paraId="05C8D29E" w14:textId="0622E2A0" w:rsidR="00590415" w:rsidRPr="004C0549" w:rsidRDefault="004C0549" w:rsidP="00455B2D">
      <w:pPr>
        <w:widowControl w:val="0"/>
        <w:pBdr>
          <w:top w:val="nil"/>
          <w:left w:val="nil"/>
          <w:bottom w:val="nil"/>
          <w:right w:val="nil"/>
          <w:between w:val="nil"/>
        </w:pBdr>
        <w:jc w:val="both"/>
        <w:rPr>
          <w:color w:val="0000FF" w:themeColor="hyperlink"/>
          <w:u w:val="single"/>
        </w:rPr>
      </w:pPr>
      <w:r w:rsidRPr="004C0549">
        <w:rPr>
          <w:rFonts w:ascii="Bookman Old Style" w:eastAsia="Bookman Old Style" w:hAnsi="Bookman Old Style" w:cs="Bookman Old Style"/>
          <w:b/>
          <w:bCs/>
          <w:color w:val="000000"/>
          <w:sz w:val="22"/>
          <w:szCs w:val="22"/>
        </w:rPr>
        <w:t>Note:</w:t>
      </w:r>
      <w:r>
        <w:rPr>
          <w:rFonts w:ascii="Bookman Old Style" w:eastAsia="Bookman Old Style" w:hAnsi="Bookman Old Style" w:cs="Bookman Old Style"/>
          <w:color w:val="000000"/>
          <w:sz w:val="22"/>
          <w:szCs w:val="22"/>
        </w:rPr>
        <w:t xml:space="preserve"> </w:t>
      </w:r>
      <w:r w:rsidR="00590415" w:rsidRPr="004C0549">
        <w:rPr>
          <w:rFonts w:ascii="Bookman Old Style" w:eastAsia="Bookman Old Style" w:hAnsi="Bookman Old Style" w:cs="Bookman Old Style"/>
          <w:color w:val="000000"/>
          <w:sz w:val="22"/>
          <w:szCs w:val="22"/>
        </w:rPr>
        <w:t>If a course release is requested, the Picker ISI director will inform your</w:t>
      </w:r>
      <w:r w:rsidR="008070E9">
        <w:rPr>
          <w:rFonts w:ascii="Bookman Old Style" w:eastAsia="Bookman Old Style" w:hAnsi="Bookman Old Style" w:cs="Bookman Old Style"/>
          <w:color w:val="000000"/>
          <w:sz w:val="22"/>
          <w:szCs w:val="22"/>
        </w:rPr>
        <w:t xml:space="preserve"> </w:t>
      </w:r>
      <w:r w:rsidR="00590415" w:rsidRPr="004C0549">
        <w:rPr>
          <w:rFonts w:ascii="Bookman Old Style" w:eastAsia="Bookman Old Style" w:hAnsi="Bookman Old Style" w:cs="Bookman Old Style"/>
          <w:color w:val="000000"/>
          <w:sz w:val="22"/>
          <w:szCs w:val="22"/>
        </w:rPr>
        <w:t>department chair (or program director) and division director about the leave request.</w:t>
      </w:r>
    </w:p>
    <w:p w14:paraId="00000035" w14:textId="5E412F84" w:rsidR="00F8698C" w:rsidRPr="00D97DE4" w:rsidRDefault="00000000" w:rsidP="00455B2D">
      <w:pPr>
        <w:widowControl w:val="0"/>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 xml:space="preserve">  </w:t>
      </w:r>
    </w:p>
    <w:p w14:paraId="38D53D8C" w14:textId="77777777" w:rsidR="00065D6B" w:rsidRDefault="00000000" w:rsidP="00455B2D">
      <w:pPr>
        <w:widowControl w:val="0"/>
        <w:jc w:val="both"/>
        <w:rPr>
          <w:rFonts w:ascii="Bookman Old Style" w:eastAsia="Bookman Old Style" w:hAnsi="Bookman Old Style" w:cs="Bookman Old Style"/>
          <w:i/>
          <w:iCs/>
          <w:color w:val="000000"/>
          <w:sz w:val="22"/>
          <w:szCs w:val="22"/>
        </w:rPr>
      </w:pPr>
      <w:r w:rsidRPr="0010579D">
        <w:rPr>
          <w:rFonts w:ascii="Bookman Old Style" w:eastAsia="Bookman Old Style" w:hAnsi="Bookman Old Style" w:cs="Bookman Old Style"/>
          <w:i/>
          <w:iCs/>
          <w:color w:val="000000"/>
          <w:sz w:val="22"/>
          <w:szCs w:val="22"/>
        </w:rPr>
        <w:t>The Executive Advisory Committee of the Institute reviews the pre-proposals.</w:t>
      </w:r>
      <w:r w:rsidR="00F16D50">
        <w:rPr>
          <w:rFonts w:ascii="Bookman Old Style" w:eastAsia="Bookman Old Style" w:hAnsi="Bookman Old Style" w:cs="Bookman Old Style"/>
          <w:i/>
          <w:iCs/>
          <w:color w:val="000000"/>
          <w:sz w:val="22"/>
          <w:szCs w:val="22"/>
        </w:rPr>
        <w:t xml:space="preserve"> </w:t>
      </w:r>
    </w:p>
    <w:p w14:paraId="0AD89F4B" w14:textId="77777777" w:rsidR="00065D6B" w:rsidRDefault="00065D6B" w:rsidP="00455B2D">
      <w:pPr>
        <w:widowControl w:val="0"/>
        <w:jc w:val="both"/>
        <w:rPr>
          <w:rFonts w:ascii="Bookman Old Style" w:eastAsia="Bookman Old Style" w:hAnsi="Bookman Old Style" w:cs="Bookman Old Style"/>
          <w:i/>
          <w:iCs/>
          <w:color w:val="000000"/>
          <w:sz w:val="22"/>
          <w:szCs w:val="22"/>
        </w:rPr>
      </w:pPr>
    </w:p>
    <w:p w14:paraId="00000037" w14:textId="67A6F382" w:rsidR="00F8698C" w:rsidRPr="00F16D50" w:rsidRDefault="00000000" w:rsidP="00455B2D">
      <w:pPr>
        <w:widowControl w:val="0"/>
        <w:jc w:val="both"/>
        <w:rPr>
          <w:rFonts w:ascii="Bookman Old Style" w:eastAsia="Bookman Old Style" w:hAnsi="Bookman Old Style" w:cs="Bookman Old Style"/>
          <w:i/>
          <w:iCs/>
          <w:color w:val="000000"/>
          <w:sz w:val="22"/>
          <w:szCs w:val="22"/>
        </w:rPr>
      </w:pPr>
      <w:r w:rsidRPr="00D97DE4">
        <w:rPr>
          <w:rFonts w:ascii="Bookman Old Style" w:eastAsia="Bookman Old Style" w:hAnsi="Bookman Old Style" w:cs="Bookman Old Style"/>
          <w:i/>
          <w:color w:val="000000"/>
          <w:sz w:val="22"/>
          <w:szCs w:val="22"/>
        </w:rPr>
        <w:t xml:space="preserve">Please send pre-proposals as </w:t>
      </w:r>
      <w:r w:rsidR="004C0549">
        <w:rPr>
          <w:rFonts w:ascii="Bookman Old Style" w:eastAsia="Bookman Old Style" w:hAnsi="Bookman Old Style" w:cs="Bookman Old Style"/>
          <w:i/>
          <w:color w:val="000000"/>
          <w:sz w:val="22"/>
          <w:szCs w:val="22"/>
        </w:rPr>
        <w:t>PDF</w:t>
      </w:r>
      <w:r w:rsidRPr="00D97DE4">
        <w:rPr>
          <w:rFonts w:ascii="Bookman Old Style" w:eastAsia="Bookman Old Style" w:hAnsi="Bookman Old Style" w:cs="Bookman Old Style"/>
          <w:i/>
          <w:color w:val="000000"/>
          <w:sz w:val="22"/>
          <w:szCs w:val="22"/>
        </w:rPr>
        <w:t xml:space="preserve"> files by email to </w:t>
      </w:r>
      <w:r w:rsidRPr="00D97DE4">
        <w:rPr>
          <w:rFonts w:ascii="Bookman Old Style" w:eastAsia="Bookman Old Style" w:hAnsi="Bookman Old Style" w:cs="Bookman Old Style"/>
          <w:i/>
          <w:sz w:val="22"/>
          <w:szCs w:val="22"/>
        </w:rPr>
        <w:t xml:space="preserve">Char Howard </w:t>
      </w:r>
      <w:r w:rsidR="00F16D50">
        <w:rPr>
          <w:rFonts w:ascii="Bookman Old Style" w:eastAsia="Bookman Old Style" w:hAnsi="Bookman Old Style" w:cs="Bookman Old Style"/>
          <w:i/>
          <w:sz w:val="22"/>
          <w:szCs w:val="22"/>
        </w:rPr>
        <w:t xml:space="preserve">at </w:t>
      </w:r>
      <w:hyperlink r:id="rId8" w:history="1">
        <w:r w:rsidR="00C5378B" w:rsidRPr="0046784B">
          <w:rPr>
            <w:rStyle w:val="Hyperlink"/>
            <w:rFonts w:ascii="Bookman Old Style" w:eastAsia="Bookman Old Style" w:hAnsi="Bookman Old Style" w:cs="Bookman Old Style"/>
            <w:i/>
            <w:sz w:val="22"/>
            <w:szCs w:val="22"/>
          </w:rPr>
          <w:t>choward@colgate.edu</w:t>
        </w:r>
      </w:hyperlink>
    </w:p>
    <w:p w14:paraId="00000038" w14:textId="77777777" w:rsidR="00F8698C" w:rsidRPr="00D97DE4" w:rsidRDefault="00F8698C" w:rsidP="00F215B1">
      <w:pPr>
        <w:widowControl w:val="0"/>
        <w:jc w:val="both"/>
        <w:rPr>
          <w:rFonts w:ascii="Bookman Old Style" w:eastAsia="Bookman Old Style" w:hAnsi="Bookman Old Style" w:cs="Bookman Old Style"/>
          <w:color w:val="000000"/>
          <w:sz w:val="22"/>
          <w:szCs w:val="22"/>
        </w:rPr>
      </w:pPr>
    </w:p>
    <w:p w14:paraId="4A047B05" w14:textId="3B5A71F2" w:rsidR="00B169CB" w:rsidRDefault="00D97DE4" w:rsidP="00F215B1">
      <w:pPr>
        <w:widowControl w:val="0"/>
        <w:jc w:val="both"/>
        <w:rPr>
          <w:rFonts w:ascii="Bookman Old Style" w:eastAsia="Bookman Old Style" w:hAnsi="Bookman Old Style" w:cs="Bookman Old Style"/>
          <w:bCs/>
          <w:i/>
          <w:iCs/>
          <w:sz w:val="22"/>
          <w:szCs w:val="22"/>
        </w:rPr>
      </w:pPr>
      <w:r>
        <w:rPr>
          <w:rFonts w:ascii="Bookman Old Style" w:eastAsia="Bookman Old Style" w:hAnsi="Bookman Old Style" w:cs="Bookman Old Style"/>
          <w:b/>
          <w:color w:val="000000"/>
          <w:sz w:val="22"/>
          <w:szCs w:val="22"/>
        </w:rPr>
        <w:t>FULL PROPOSALS</w:t>
      </w:r>
      <w:r w:rsidRPr="00D97DE4">
        <w:rPr>
          <w:rFonts w:ascii="Bookman Old Style" w:eastAsia="Bookman Old Style" w:hAnsi="Bookman Old Style" w:cs="Bookman Old Style"/>
          <w:b/>
          <w:color w:val="000000"/>
          <w:sz w:val="22"/>
          <w:szCs w:val="22"/>
        </w:rPr>
        <w:t xml:space="preserve">: </w:t>
      </w:r>
      <w:r w:rsidR="000637DF" w:rsidRPr="00D97DE4">
        <w:rPr>
          <w:rFonts w:ascii="Bookman Old Style" w:eastAsia="Bookman Old Style" w:hAnsi="Bookman Old Style" w:cs="Bookman Old Style"/>
          <w:bCs/>
          <w:i/>
          <w:iCs/>
          <w:color w:val="000000"/>
          <w:sz w:val="22"/>
          <w:szCs w:val="22"/>
        </w:rPr>
        <w:t>D</w:t>
      </w:r>
      <w:r w:rsidR="000637DF">
        <w:rPr>
          <w:rFonts w:ascii="Bookman Old Style" w:eastAsia="Bookman Old Style" w:hAnsi="Bookman Old Style" w:cs="Bookman Old Style"/>
          <w:bCs/>
          <w:i/>
          <w:iCs/>
          <w:color w:val="000000"/>
          <w:sz w:val="22"/>
          <w:szCs w:val="22"/>
        </w:rPr>
        <w:t>ue by</w:t>
      </w:r>
      <w:r w:rsidR="000637DF" w:rsidRPr="00D97DE4">
        <w:rPr>
          <w:rFonts w:ascii="Bookman Old Style" w:eastAsia="Bookman Old Style" w:hAnsi="Bookman Old Style" w:cs="Bookman Old Style"/>
          <w:bCs/>
          <w:i/>
          <w:iCs/>
          <w:color w:val="000000"/>
          <w:sz w:val="22"/>
          <w:szCs w:val="22"/>
        </w:rPr>
        <w:t xml:space="preserve"> </w:t>
      </w:r>
      <w:r w:rsidR="000637DF">
        <w:rPr>
          <w:rFonts w:ascii="Bookman Old Style" w:eastAsia="Bookman Old Style" w:hAnsi="Bookman Old Style" w:cs="Bookman Old Style"/>
          <w:bCs/>
          <w:i/>
          <w:iCs/>
          <w:color w:val="000000"/>
          <w:sz w:val="22"/>
          <w:szCs w:val="22"/>
        </w:rPr>
        <w:t>Fri</w:t>
      </w:r>
      <w:r w:rsidR="000637DF" w:rsidRPr="00D97DE4">
        <w:rPr>
          <w:rFonts w:ascii="Bookman Old Style" w:eastAsia="Bookman Old Style" w:hAnsi="Bookman Old Style" w:cs="Bookman Old Style"/>
          <w:bCs/>
          <w:i/>
          <w:iCs/>
          <w:color w:val="000000"/>
          <w:sz w:val="22"/>
          <w:szCs w:val="22"/>
        </w:rPr>
        <w:t>day</w:t>
      </w:r>
      <w:r w:rsidR="000637DF">
        <w:rPr>
          <w:rFonts w:ascii="Bookman Old Style" w:eastAsia="Bookman Old Style" w:hAnsi="Bookman Old Style" w:cs="Bookman Old Style"/>
          <w:bCs/>
          <w:i/>
          <w:iCs/>
          <w:color w:val="000000"/>
          <w:sz w:val="22"/>
          <w:szCs w:val="22"/>
        </w:rPr>
        <w:t xml:space="preserve">, </w:t>
      </w:r>
      <w:r w:rsidR="000637DF" w:rsidRPr="00C140DE">
        <w:rPr>
          <w:rFonts w:ascii="Bookman Old Style" w:eastAsia="Bookman Old Style" w:hAnsi="Bookman Old Style" w:cs="Bookman Old Style"/>
          <w:bCs/>
          <w:i/>
          <w:iCs/>
          <w:color w:val="000000"/>
          <w:sz w:val="22"/>
          <w:szCs w:val="22"/>
        </w:rPr>
        <w:t>January 2</w:t>
      </w:r>
      <w:r w:rsidR="000637DF">
        <w:rPr>
          <w:rFonts w:ascii="Bookman Old Style" w:eastAsia="Bookman Old Style" w:hAnsi="Bookman Old Style" w:cs="Bookman Old Style"/>
          <w:bCs/>
          <w:i/>
          <w:iCs/>
          <w:sz w:val="22"/>
          <w:szCs w:val="22"/>
        </w:rPr>
        <w:t>4</w:t>
      </w:r>
      <w:r w:rsidR="000637DF" w:rsidRPr="00C140DE">
        <w:rPr>
          <w:rFonts w:ascii="Bookman Old Style" w:eastAsia="Bookman Old Style" w:hAnsi="Bookman Old Style" w:cs="Bookman Old Style"/>
          <w:bCs/>
          <w:i/>
          <w:iCs/>
          <w:sz w:val="22"/>
          <w:szCs w:val="22"/>
        </w:rPr>
        <w:t>, 202</w:t>
      </w:r>
      <w:r w:rsidR="000637DF">
        <w:rPr>
          <w:rFonts w:ascii="Bookman Old Style" w:eastAsia="Bookman Old Style" w:hAnsi="Bookman Old Style" w:cs="Bookman Old Style"/>
          <w:bCs/>
          <w:i/>
          <w:iCs/>
          <w:sz w:val="22"/>
          <w:szCs w:val="22"/>
        </w:rPr>
        <w:t>5.</w:t>
      </w:r>
    </w:p>
    <w:p w14:paraId="2D734CEA" w14:textId="77777777" w:rsidR="000637DF" w:rsidRPr="00D97DE4" w:rsidRDefault="000637DF" w:rsidP="00F215B1">
      <w:pPr>
        <w:widowControl w:val="0"/>
        <w:jc w:val="both"/>
        <w:rPr>
          <w:rFonts w:ascii="Bookman Old Style" w:eastAsia="Bookman Old Style" w:hAnsi="Bookman Old Style" w:cs="Bookman Old Style"/>
          <w:b/>
          <w:color w:val="000000"/>
          <w:sz w:val="22"/>
          <w:szCs w:val="22"/>
        </w:rPr>
      </w:pPr>
    </w:p>
    <w:p w14:paraId="0000003C" w14:textId="64FECBD5" w:rsidR="00F8698C" w:rsidRPr="00D97DE4" w:rsidRDefault="00E54EB6" w:rsidP="00F215B1">
      <w:pPr>
        <w:widowControl w:val="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Full proposals will be solicited based on</w:t>
      </w:r>
      <w:r w:rsidRPr="00D97DE4">
        <w:rPr>
          <w:rFonts w:ascii="Bookman Old Style" w:eastAsia="Bookman Old Style" w:hAnsi="Bookman Old Style" w:cs="Bookman Old Style"/>
          <w:color w:val="000000"/>
          <w:sz w:val="22"/>
          <w:szCs w:val="22"/>
        </w:rPr>
        <w:t xml:space="preserve"> the Executive Advisory </w:t>
      </w:r>
      <w:r>
        <w:rPr>
          <w:rFonts w:ascii="Bookman Old Style" w:eastAsia="Bookman Old Style" w:hAnsi="Bookman Old Style" w:cs="Bookman Old Style"/>
          <w:color w:val="000000"/>
          <w:sz w:val="22"/>
          <w:szCs w:val="22"/>
        </w:rPr>
        <w:t>Committee</w:t>
      </w:r>
      <w:r w:rsidR="0026351B">
        <w:rPr>
          <w:rFonts w:ascii="Bookman Old Style" w:eastAsia="Bookman Old Style" w:hAnsi="Bookman Old Style" w:cs="Bookman Old Style"/>
          <w:color w:val="000000"/>
          <w:sz w:val="22"/>
          <w:szCs w:val="22"/>
        </w:rPr>
        <w:t>’</w:t>
      </w:r>
      <w:r>
        <w:rPr>
          <w:rFonts w:ascii="Bookman Old Style" w:eastAsia="Bookman Old Style" w:hAnsi="Bookman Old Style" w:cs="Bookman Old Style"/>
          <w:color w:val="000000"/>
          <w:sz w:val="22"/>
          <w:szCs w:val="22"/>
        </w:rPr>
        <w:t>s deliberations</w:t>
      </w:r>
      <w:r w:rsidRPr="00D97DE4">
        <w:rPr>
          <w:rFonts w:ascii="Bookman Old Style" w:eastAsia="Bookman Old Style" w:hAnsi="Bookman Old Style" w:cs="Bookman Old Style"/>
          <w:color w:val="000000"/>
          <w:sz w:val="22"/>
          <w:szCs w:val="22"/>
        </w:rPr>
        <w:t xml:space="preserve">. The pre-proposals will guide conversations about the project between those preparing full proposals and the </w:t>
      </w:r>
      <w:r w:rsidR="00976F43">
        <w:rPr>
          <w:rFonts w:ascii="Bookman Old Style" w:eastAsia="Bookman Old Style" w:hAnsi="Bookman Old Style" w:cs="Bookman Old Style"/>
          <w:color w:val="000000"/>
          <w:sz w:val="22"/>
          <w:szCs w:val="22"/>
        </w:rPr>
        <w:t>director</w:t>
      </w:r>
      <w:r w:rsidRPr="00D97DE4">
        <w:rPr>
          <w:rFonts w:ascii="Bookman Old Style" w:eastAsia="Bookman Old Style" w:hAnsi="Bookman Old Style" w:cs="Bookman Old Style"/>
          <w:color w:val="000000"/>
          <w:sz w:val="22"/>
          <w:szCs w:val="22"/>
        </w:rPr>
        <w:t xml:space="preserve"> of the Institute. </w:t>
      </w:r>
      <w:r w:rsidR="00A47959">
        <w:rPr>
          <w:rFonts w:ascii="Bookman Old Style" w:eastAsia="Bookman Old Style" w:hAnsi="Bookman Old Style" w:cs="Bookman Old Style"/>
          <w:color w:val="000000"/>
          <w:sz w:val="22"/>
          <w:szCs w:val="22"/>
        </w:rPr>
        <w:t xml:space="preserve">Full </w:t>
      </w:r>
      <w:r w:rsidR="00A47959">
        <w:rPr>
          <w:rFonts w:ascii="Bookman Old Style" w:eastAsia="Bookman Old Style" w:hAnsi="Bookman Old Style" w:cs="Bookman Old Style"/>
          <w:sz w:val="22"/>
          <w:szCs w:val="22"/>
        </w:rPr>
        <w:t>p</w:t>
      </w:r>
      <w:r w:rsidR="00A47959" w:rsidRPr="006E04AC">
        <w:rPr>
          <w:rFonts w:ascii="Bookman Old Style" w:eastAsia="Bookman Old Style" w:hAnsi="Bookman Old Style" w:cs="Bookman Old Style"/>
          <w:sz w:val="22"/>
          <w:szCs w:val="22"/>
        </w:rPr>
        <w:t>roposals</w:t>
      </w:r>
      <w:r w:rsidR="00A47959" w:rsidRPr="006E04AC">
        <w:rPr>
          <w:rFonts w:ascii="Bookman Old Style" w:eastAsia="Bookman Old Style" w:hAnsi="Bookman Old Style" w:cs="Bookman Old Style"/>
          <w:color w:val="000000"/>
          <w:sz w:val="22"/>
          <w:szCs w:val="22"/>
        </w:rPr>
        <w:t xml:space="preserve"> should be well-written and clear and avoid excessive technical jargon, ensuring </w:t>
      </w:r>
      <w:r w:rsidR="00A47959" w:rsidRPr="006E04AC">
        <w:rPr>
          <w:rFonts w:ascii="Bookman Old Style" w:eastAsia="Bookman Old Style" w:hAnsi="Bookman Old Style" w:cs="Bookman Old Style"/>
          <w:sz w:val="22"/>
          <w:szCs w:val="22"/>
        </w:rPr>
        <w:t>that they are</w:t>
      </w:r>
      <w:r w:rsidR="00A47959" w:rsidRPr="006E04AC">
        <w:rPr>
          <w:rFonts w:ascii="Bookman Old Style" w:eastAsia="Bookman Old Style" w:hAnsi="Bookman Old Style" w:cs="Bookman Old Style"/>
          <w:color w:val="000000"/>
          <w:sz w:val="22"/>
          <w:szCs w:val="22"/>
        </w:rPr>
        <w:t xml:space="preserve"> understandable to non-experts. </w:t>
      </w:r>
      <w:r w:rsidRPr="00D97DE4">
        <w:rPr>
          <w:rFonts w:ascii="Bookman Old Style" w:eastAsia="Bookman Old Style" w:hAnsi="Bookman Old Style" w:cs="Bookman Old Style"/>
          <w:color w:val="000000"/>
          <w:sz w:val="22"/>
          <w:szCs w:val="22"/>
        </w:rPr>
        <w:t>Full proposals should include the following:</w:t>
      </w:r>
    </w:p>
    <w:p w14:paraId="0000003D" w14:textId="77777777" w:rsidR="00F8698C" w:rsidRPr="00D97DE4" w:rsidRDefault="00F8698C" w:rsidP="00F215B1">
      <w:pPr>
        <w:widowControl w:val="0"/>
        <w:jc w:val="both"/>
        <w:rPr>
          <w:rFonts w:ascii="Bookman Old Style" w:eastAsia="Bookman Old Style" w:hAnsi="Bookman Old Style" w:cs="Bookman Old Style"/>
          <w:color w:val="000000"/>
          <w:sz w:val="22"/>
          <w:szCs w:val="22"/>
        </w:rPr>
      </w:pPr>
    </w:p>
    <w:p w14:paraId="0000003E" w14:textId="6F11D3B4" w:rsidR="00F8698C" w:rsidRPr="00D97DE4" w:rsidRDefault="00AB7298" w:rsidP="00F215B1">
      <w:pPr>
        <w:widowControl w:val="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bCs/>
          <w:color w:val="000000"/>
          <w:sz w:val="22"/>
          <w:szCs w:val="22"/>
        </w:rPr>
        <w:t>1</w:t>
      </w:r>
      <w:r w:rsidRPr="00253BF1">
        <w:rPr>
          <w:rFonts w:ascii="Bookman Old Style" w:eastAsia="Bookman Old Style" w:hAnsi="Bookman Old Style" w:cs="Bookman Old Style"/>
          <w:b/>
          <w:bCs/>
          <w:color w:val="000000"/>
          <w:sz w:val="22"/>
          <w:szCs w:val="22"/>
        </w:rPr>
        <w:t>.</w:t>
      </w:r>
      <w:r w:rsidRPr="00D97DE4">
        <w:rPr>
          <w:rFonts w:ascii="Bookman Old Style" w:eastAsia="Bookman Old Style" w:hAnsi="Bookman Old Style" w:cs="Bookman Old Style"/>
          <w:color w:val="000000"/>
          <w:sz w:val="22"/>
          <w:szCs w:val="22"/>
        </w:rPr>
        <w:t xml:space="preserve"> </w:t>
      </w:r>
      <w:r w:rsidR="001A258A" w:rsidRPr="006E04AC">
        <w:rPr>
          <w:rFonts w:ascii="Bookman Old Style" w:eastAsia="Bookman Old Style" w:hAnsi="Bookman Old Style" w:cs="Bookman Old Style"/>
          <w:color w:val="000000"/>
          <w:sz w:val="22"/>
          <w:szCs w:val="22"/>
        </w:rPr>
        <w:t xml:space="preserve">A </w:t>
      </w:r>
      <w:r w:rsidR="001A258A" w:rsidRPr="006E04AC">
        <w:rPr>
          <w:rFonts w:ascii="Bookman Old Style" w:eastAsia="Bookman Old Style" w:hAnsi="Bookman Old Style" w:cs="Bookman Old Style"/>
          <w:sz w:val="22"/>
          <w:szCs w:val="22"/>
        </w:rPr>
        <w:t>c</w:t>
      </w:r>
      <w:r w:rsidR="001A258A" w:rsidRPr="006E04AC">
        <w:rPr>
          <w:rFonts w:ascii="Bookman Old Style" w:eastAsia="Bookman Old Style" w:hAnsi="Bookman Old Style" w:cs="Bookman Old Style"/>
          <w:color w:val="000000"/>
          <w:sz w:val="22"/>
          <w:szCs w:val="22"/>
        </w:rPr>
        <w:t>over page listing project/activity title, principal investigators, and affiliations.</w:t>
      </w:r>
    </w:p>
    <w:p w14:paraId="0000003F" w14:textId="77777777" w:rsidR="00F8698C" w:rsidRPr="00D97DE4" w:rsidRDefault="00F8698C" w:rsidP="00F215B1">
      <w:pPr>
        <w:widowControl w:val="0"/>
        <w:jc w:val="both"/>
        <w:rPr>
          <w:rFonts w:ascii="Bookman Old Style" w:eastAsia="Bookman Old Style" w:hAnsi="Bookman Old Style" w:cs="Bookman Old Style"/>
          <w:color w:val="000000"/>
          <w:sz w:val="22"/>
          <w:szCs w:val="22"/>
        </w:rPr>
      </w:pPr>
    </w:p>
    <w:p w14:paraId="00000040" w14:textId="02787F8F" w:rsidR="00F8698C" w:rsidRPr="00D97DE4" w:rsidRDefault="00AB7298" w:rsidP="00F215B1">
      <w:pPr>
        <w:widowControl w:val="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bCs/>
          <w:color w:val="000000"/>
          <w:sz w:val="22"/>
          <w:szCs w:val="22"/>
        </w:rPr>
        <w:t>2</w:t>
      </w:r>
      <w:r w:rsidRPr="00253BF1">
        <w:rPr>
          <w:rFonts w:ascii="Bookman Old Style" w:eastAsia="Bookman Old Style" w:hAnsi="Bookman Old Style" w:cs="Bookman Old Style"/>
          <w:b/>
          <w:bCs/>
          <w:color w:val="000000"/>
          <w:sz w:val="22"/>
          <w:szCs w:val="22"/>
        </w:rPr>
        <w:t>.</w:t>
      </w:r>
      <w:r w:rsidRPr="00D97DE4">
        <w:rPr>
          <w:rFonts w:ascii="Bookman Old Style" w:eastAsia="Bookman Old Style" w:hAnsi="Bookman Old Style" w:cs="Bookman Old Style"/>
          <w:color w:val="000000"/>
          <w:sz w:val="22"/>
          <w:szCs w:val="22"/>
        </w:rPr>
        <w:t xml:space="preserve"> </w:t>
      </w:r>
      <w:r w:rsidR="00065D6B">
        <w:rPr>
          <w:rFonts w:ascii="Bookman Old Style" w:eastAsia="Bookman Old Style" w:hAnsi="Bookman Old Style" w:cs="Bookman Old Style"/>
          <w:color w:val="000000"/>
          <w:sz w:val="22"/>
          <w:szCs w:val="22"/>
        </w:rPr>
        <w:t>One-page</w:t>
      </w:r>
      <w:r w:rsidRPr="00D97DE4">
        <w:rPr>
          <w:rFonts w:ascii="Bookman Old Style" w:eastAsia="Bookman Old Style" w:hAnsi="Bookman Old Style" w:cs="Bookman Old Style"/>
          <w:color w:val="000000"/>
          <w:sz w:val="22"/>
          <w:szCs w:val="22"/>
        </w:rPr>
        <w:t xml:space="preserve"> project summary.</w:t>
      </w:r>
    </w:p>
    <w:p w14:paraId="00000041" w14:textId="77777777" w:rsidR="00F8698C" w:rsidRPr="00D97DE4" w:rsidRDefault="00F8698C" w:rsidP="00F215B1">
      <w:pPr>
        <w:widowControl w:val="0"/>
        <w:jc w:val="both"/>
        <w:rPr>
          <w:rFonts w:ascii="Bookman Old Style" w:eastAsia="Bookman Old Style" w:hAnsi="Bookman Old Style" w:cs="Bookman Old Style"/>
          <w:color w:val="000000"/>
          <w:sz w:val="22"/>
          <w:szCs w:val="22"/>
        </w:rPr>
      </w:pPr>
    </w:p>
    <w:p w14:paraId="00000042" w14:textId="5DA819EE" w:rsidR="00F8698C" w:rsidRPr="00D97DE4" w:rsidRDefault="00AB7298" w:rsidP="00F215B1">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bCs/>
          <w:color w:val="000000"/>
          <w:sz w:val="22"/>
          <w:szCs w:val="22"/>
        </w:rPr>
        <w:t>3</w:t>
      </w:r>
      <w:r w:rsidRPr="00253BF1">
        <w:rPr>
          <w:rFonts w:ascii="Bookman Old Style" w:eastAsia="Bookman Old Style" w:hAnsi="Bookman Old Style" w:cs="Bookman Old Style"/>
          <w:b/>
          <w:bCs/>
          <w:color w:val="000000"/>
          <w:sz w:val="22"/>
          <w:szCs w:val="22"/>
        </w:rPr>
        <w:t>.</w:t>
      </w:r>
      <w:r w:rsidRPr="00D97DE4">
        <w:rPr>
          <w:rFonts w:ascii="Bookman Old Style" w:eastAsia="Bookman Old Style" w:hAnsi="Bookman Old Style" w:cs="Bookman Old Style"/>
          <w:color w:val="000000"/>
          <w:sz w:val="22"/>
          <w:szCs w:val="22"/>
        </w:rPr>
        <w:t xml:space="preserve"> Project narrative (limit: 8 pages single-spaced, 12-point font, references can be separate)</w:t>
      </w:r>
      <w:r w:rsidR="00A21FEF">
        <w:rPr>
          <w:rFonts w:ascii="Bookman Old Style" w:eastAsia="Bookman Old Style" w:hAnsi="Bookman Old Style" w:cs="Bookman Old Style"/>
          <w:color w:val="000000"/>
          <w:sz w:val="22"/>
          <w:szCs w:val="22"/>
        </w:rPr>
        <w:t xml:space="preserve"> </w:t>
      </w:r>
      <w:r w:rsidRPr="00D97DE4">
        <w:rPr>
          <w:rFonts w:ascii="Bookman Old Style" w:eastAsia="Bookman Old Style" w:hAnsi="Bookman Old Style" w:cs="Bookman Old Style"/>
          <w:color w:val="000000"/>
          <w:sz w:val="22"/>
          <w:szCs w:val="22"/>
        </w:rPr>
        <w:t>Please bear in mind the variety of backgrounds of the committee members (listed below). While</w:t>
      </w:r>
      <w:r w:rsidR="0067523F">
        <w:rPr>
          <w:rFonts w:ascii="Bookman Old Style" w:eastAsia="Bookman Old Style" w:hAnsi="Bookman Old Style" w:cs="Bookman Old Style"/>
          <w:color w:val="000000"/>
          <w:sz w:val="22"/>
          <w:szCs w:val="22"/>
        </w:rPr>
        <w:t xml:space="preserve"> </w:t>
      </w:r>
      <w:r w:rsidRPr="00D97DE4">
        <w:rPr>
          <w:rFonts w:ascii="Bookman Old Style" w:eastAsia="Bookman Old Style" w:hAnsi="Bookman Old Style" w:cs="Bookman Old Style"/>
          <w:color w:val="000000"/>
          <w:sz w:val="22"/>
          <w:szCs w:val="22"/>
        </w:rPr>
        <w:t xml:space="preserve">ideas and methods that frame the proposal must be rigorous and academically sound, the narrative should be clear and </w:t>
      </w:r>
      <w:r w:rsidR="00065D6B">
        <w:rPr>
          <w:rFonts w:ascii="Bookman Old Style" w:eastAsia="Bookman Old Style" w:hAnsi="Bookman Old Style" w:cs="Bookman Old Style"/>
          <w:color w:val="000000"/>
          <w:sz w:val="22"/>
          <w:szCs w:val="22"/>
        </w:rPr>
        <w:t>understandable</w:t>
      </w:r>
      <w:r w:rsidRPr="00D97DE4">
        <w:rPr>
          <w:rFonts w:ascii="Bookman Old Style" w:eastAsia="Bookman Old Style" w:hAnsi="Bookman Old Style" w:cs="Bookman Old Style"/>
          <w:color w:val="000000"/>
          <w:sz w:val="22"/>
          <w:szCs w:val="22"/>
        </w:rPr>
        <w:t xml:space="preserve"> to faculty across scientific disciplines.</w:t>
      </w:r>
    </w:p>
    <w:p w14:paraId="00000043" w14:textId="77777777" w:rsidR="00F8698C" w:rsidRDefault="00F8698C" w:rsidP="00F215B1">
      <w:pPr>
        <w:widowControl w:val="0"/>
        <w:jc w:val="both"/>
        <w:rPr>
          <w:rFonts w:ascii="Bookman Old Style" w:eastAsia="Bookman Old Style" w:hAnsi="Bookman Old Style" w:cs="Bookman Old Style"/>
          <w:color w:val="000000"/>
          <w:sz w:val="22"/>
          <w:szCs w:val="22"/>
        </w:rPr>
      </w:pPr>
    </w:p>
    <w:p w14:paraId="1C2427E5" w14:textId="77777777" w:rsidR="001A258A" w:rsidRPr="006E04AC" w:rsidRDefault="001A258A" w:rsidP="001A258A">
      <w:pP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4.</w:t>
      </w:r>
      <w:r w:rsidRPr="006E04AC">
        <w:rPr>
          <w:rFonts w:ascii="Bookman Old Style" w:eastAsia="Bookman Old Style" w:hAnsi="Bookman Old Style" w:cs="Bookman Old Style"/>
          <w:color w:val="000000"/>
          <w:sz w:val="22"/>
          <w:szCs w:val="22"/>
        </w:rPr>
        <w:t xml:space="preserve"> A brief statement concerning how the proposed research/activity relates to your longer-term research and/or teaching plans. The statement should be no m</w:t>
      </w:r>
      <w:r w:rsidRPr="006E04AC">
        <w:rPr>
          <w:rFonts w:ascii="Bookman Old Style" w:eastAsia="Bookman Old Style" w:hAnsi="Bookman Old Style" w:cs="Bookman Old Style"/>
          <w:sz w:val="22"/>
          <w:szCs w:val="22"/>
        </w:rPr>
        <w:t>ore than</w:t>
      </w:r>
      <w:r w:rsidRPr="006E04AC">
        <w:rPr>
          <w:rFonts w:ascii="Bookman Old Style" w:eastAsia="Bookman Old Style" w:hAnsi="Bookman Old Style" w:cs="Bookman Old Style"/>
          <w:color w:val="000000"/>
          <w:sz w:val="22"/>
          <w:szCs w:val="22"/>
        </w:rPr>
        <w:t xml:space="preserve"> 250 words.</w:t>
      </w:r>
    </w:p>
    <w:p w14:paraId="1F9E6F65" w14:textId="77777777" w:rsidR="001A258A" w:rsidRDefault="001A258A" w:rsidP="00F215B1">
      <w:pPr>
        <w:widowControl w:val="0"/>
        <w:jc w:val="both"/>
        <w:rPr>
          <w:rFonts w:ascii="Bookman Old Style" w:eastAsia="Bookman Old Style" w:hAnsi="Bookman Old Style" w:cs="Bookman Old Style"/>
          <w:color w:val="000000"/>
          <w:sz w:val="22"/>
          <w:szCs w:val="22"/>
        </w:rPr>
      </w:pPr>
    </w:p>
    <w:p w14:paraId="7DBAF324" w14:textId="77777777" w:rsidR="00A60FBA" w:rsidRPr="006E04AC" w:rsidRDefault="00A60FBA" w:rsidP="00A60FBA">
      <w:pPr>
        <w:widowControl w:val="0"/>
        <w:pBdr>
          <w:top w:val="nil"/>
          <w:left w:val="nil"/>
          <w:bottom w:val="nil"/>
          <w:right w:val="nil"/>
          <w:between w:val="nil"/>
        </w:pBdr>
        <w:tabs>
          <w:tab w:val="left" w:pos="962"/>
        </w:tabs>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 xml:space="preserve">5. </w:t>
      </w:r>
      <w:r w:rsidRPr="006E04AC">
        <w:rPr>
          <w:rFonts w:ascii="Bookman Old Style" w:eastAsia="Bookman Old Style" w:hAnsi="Bookman Old Style" w:cs="Bookman Old Style"/>
          <w:color w:val="000000"/>
          <w:sz w:val="22"/>
          <w:szCs w:val="22"/>
        </w:rPr>
        <w:t>A timeline indicating how research/activity during the grant period will be organized, what ma</w:t>
      </w:r>
      <w:r w:rsidRPr="006E04AC">
        <w:rPr>
          <w:rFonts w:ascii="Bookman Old Style" w:eastAsia="Bookman Old Style" w:hAnsi="Bookman Old Style" w:cs="Bookman Old Style"/>
          <w:sz w:val="22"/>
          <w:szCs w:val="22"/>
        </w:rPr>
        <w:t>in</w:t>
      </w:r>
      <w:r w:rsidRPr="006E04AC">
        <w:rPr>
          <w:rFonts w:ascii="Bookman Old Style" w:eastAsia="Bookman Old Style" w:hAnsi="Bookman Old Style" w:cs="Bookman Old Style"/>
          <w:color w:val="000000"/>
          <w:sz w:val="22"/>
          <w:szCs w:val="22"/>
        </w:rPr>
        <w:t xml:space="preserve"> tasks will be accomplished, and the estimated date for completion of the project or activity (one page at maximum).</w:t>
      </w:r>
    </w:p>
    <w:p w14:paraId="00000047" w14:textId="77777777" w:rsidR="00F8698C" w:rsidRDefault="00F8698C" w:rsidP="00F215B1">
      <w:pPr>
        <w:widowControl w:val="0"/>
        <w:jc w:val="both"/>
        <w:rPr>
          <w:rFonts w:ascii="Bookman Old Style" w:eastAsia="Bookman Old Style" w:hAnsi="Bookman Old Style" w:cs="Bookman Old Style"/>
          <w:color w:val="000000"/>
          <w:sz w:val="22"/>
          <w:szCs w:val="22"/>
        </w:rPr>
      </w:pPr>
    </w:p>
    <w:p w14:paraId="105D96E9" w14:textId="77777777" w:rsidR="00A60FBA" w:rsidRPr="006E04AC" w:rsidRDefault="00A60FBA" w:rsidP="00A60FBA">
      <w:pP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6.</w:t>
      </w:r>
      <w:r w:rsidRPr="006E04AC">
        <w:rPr>
          <w:rFonts w:ascii="Bookman Old Style" w:eastAsia="Bookman Old Style" w:hAnsi="Bookman Old Style" w:cs="Bookman Old Style"/>
          <w:color w:val="000000"/>
          <w:sz w:val="22"/>
          <w:szCs w:val="22"/>
        </w:rPr>
        <w:t xml:space="preserve"> A detailed budget breakdown, itemizing expenses for each category and discussing the anticipated timing for any course release. The proposed budget must list actual expenses by category rather than approximate costs. Do not guess; consult suppliers’ catalogs, travel agencies, and so forth. Justify each budget request explicitly, showing how they relate to the proposed research/activity. See the guidelines provided by the Office of Corporation, Foundation, and Government Support for budgets and travel:</w:t>
      </w:r>
    </w:p>
    <w:p w14:paraId="717319F2" w14:textId="77777777" w:rsidR="00A60FBA" w:rsidRPr="006E04AC" w:rsidRDefault="00A60FBA" w:rsidP="00A60FBA">
      <w:pPr>
        <w:jc w:val="both"/>
        <w:rPr>
          <w:rFonts w:ascii="Bookman Old Style" w:eastAsia="Bookman Old Style" w:hAnsi="Bookman Old Style" w:cs="Bookman Old Style"/>
          <w:color w:val="0000FF"/>
          <w:sz w:val="22"/>
          <w:szCs w:val="22"/>
          <w:u w:val="single"/>
        </w:rPr>
      </w:pPr>
      <w:hyperlink r:id="rId9">
        <w:r w:rsidRPr="006E04AC">
          <w:rPr>
            <w:rFonts w:ascii="Bookman Old Style" w:eastAsia="Bookman Old Style" w:hAnsi="Bookman Old Style" w:cs="Bookman Old Style"/>
            <w:color w:val="0000FF"/>
            <w:sz w:val="22"/>
            <w:szCs w:val="22"/>
            <w:u w:val="single"/>
          </w:rPr>
          <w:t>https://www.colgate.edu/offices-and-services/grantsinformation/budgetguidelines</w:t>
        </w:r>
      </w:hyperlink>
    </w:p>
    <w:p w14:paraId="5B8E2727" w14:textId="77777777" w:rsidR="00A60FBA" w:rsidRPr="00D97DE4" w:rsidRDefault="00A60FBA" w:rsidP="00F215B1">
      <w:pPr>
        <w:widowControl w:val="0"/>
        <w:jc w:val="both"/>
        <w:rPr>
          <w:rFonts w:ascii="Bookman Old Style" w:eastAsia="Bookman Old Style" w:hAnsi="Bookman Old Style" w:cs="Bookman Old Style"/>
          <w:color w:val="000000"/>
          <w:sz w:val="22"/>
          <w:szCs w:val="22"/>
        </w:rPr>
      </w:pPr>
    </w:p>
    <w:p w14:paraId="627C1A8C" w14:textId="4476F2B6" w:rsidR="00A150BC" w:rsidRPr="00A150BC" w:rsidRDefault="00A60FBA" w:rsidP="00A150BC">
      <w:pPr>
        <w:widowControl w:val="0"/>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bCs/>
          <w:color w:val="000000"/>
          <w:sz w:val="22"/>
          <w:szCs w:val="22"/>
        </w:rPr>
        <w:t>7</w:t>
      </w:r>
      <w:r w:rsidR="00AB7298" w:rsidRPr="00A150BC">
        <w:rPr>
          <w:rFonts w:ascii="Bookman Old Style" w:eastAsia="Bookman Old Style" w:hAnsi="Bookman Old Style" w:cs="Bookman Old Style"/>
          <w:b/>
          <w:bCs/>
          <w:color w:val="000000"/>
          <w:sz w:val="22"/>
          <w:szCs w:val="22"/>
        </w:rPr>
        <w:t>.</w:t>
      </w:r>
      <w:r w:rsidR="00AB7298" w:rsidRPr="00A150BC">
        <w:rPr>
          <w:rFonts w:ascii="Bookman Old Style" w:eastAsia="Bookman Old Style" w:hAnsi="Bookman Old Style" w:cs="Bookman Old Style"/>
          <w:color w:val="000000"/>
          <w:sz w:val="22"/>
          <w:szCs w:val="22"/>
        </w:rPr>
        <w:t xml:space="preserve"> </w:t>
      </w:r>
      <w:r w:rsidR="00A150BC" w:rsidRPr="00A150BC">
        <w:rPr>
          <w:rFonts w:ascii="Bookman Old Style" w:eastAsia="Bookman Old Style" w:hAnsi="Bookman Old Style" w:cs="Bookman Old Style"/>
          <w:color w:val="000000"/>
          <w:sz w:val="22"/>
          <w:szCs w:val="22"/>
        </w:rPr>
        <w:t>A two-to-three-page CV (</w:t>
      </w:r>
      <w:proofErr w:type="spellStart"/>
      <w:r w:rsidR="00A150BC">
        <w:fldChar w:fldCharType="begin"/>
      </w:r>
      <w:r w:rsidR="00A150BC">
        <w:instrText>HYPERLINK "https://www.ncbi.nlm.nih.gov/sciencv/" \h</w:instrText>
      </w:r>
      <w:r w:rsidR="00A150BC">
        <w:fldChar w:fldCharType="separate"/>
      </w:r>
      <w:r w:rsidR="00A150BC" w:rsidRPr="00A150BC">
        <w:rPr>
          <w:rFonts w:ascii="Bookman Old Style" w:eastAsia="Bookman Old Style" w:hAnsi="Bookman Old Style" w:cs="Bookman Old Style"/>
          <w:color w:val="0000FF"/>
          <w:sz w:val="22"/>
          <w:szCs w:val="22"/>
          <w:u w:val="single"/>
        </w:rPr>
        <w:t>SciENcv</w:t>
      </w:r>
      <w:proofErr w:type="spellEnd"/>
      <w:r w:rsidR="00A150BC">
        <w:rPr>
          <w:rFonts w:ascii="Bookman Old Style" w:eastAsia="Bookman Old Style" w:hAnsi="Bookman Old Style" w:cs="Bookman Old Style"/>
          <w:color w:val="0000FF"/>
          <w:sz w:val="22"/>
          <w:szCs w:val="22"/>
          <w:u w:val="single"/>
        </w:rPr>
        <w:fldChar w:fldCharType="end"/>
      </w:r>
      <w:r w:rsidR="00A150BC" w:rsidRPr="00A150BC">
        <w:rPr>
          <w:rFonts w:ascii="Bookman Old Style" w:eastAsia="Bookman Old Style" w:hAnsi="Bookman Old Style" w:cs="Bookman Old Style"/>
          <w:color w:val="0000FF"/>
          <w:sz w:val="22"/>
          <w:szCs w:val="22"/>
          <w:u w:val="single"/>
        </w:rPr>
        <w:t xml:space="preserve"> </w:t>
      </w:r>
      <w:r w:rsidR="00A150BC" w:rsidRPr="00A150BC">
        <w:rPr>
          <w:rFonts w:ascii="Bookman Old Style" w:eastAsia="Bookman Old Style" w:hAnsi="Bookman Old Style" w:cs="Bookman Old Style"/>
          <w:color w:val="000000"/>
          <w:sz w:val="22"/>
          <w:szCs w:val="22"/>
        </w:rPr>
        <w:t xml:space="preserve">or similar) of PI(s) and other personnel. Longer CVs will not be accepted. </w:t>
      </w:r>
    </w:p>
    <w:p w14:paraId="00000049" w14:textId="77777777" w:rsidR="00F8698C" w:rsidRPr="00D97DE4" w:rsidRDefault="00F8698C" w:rsidP="00F215B1">
      <w:pPr>
        <w:widowControl w:val="0"/>
        <w:jc w:val="both"/>
        <w:rPr>
          <w:rFonts w:ascii="Bookman Old Style" w:eastAsia="Bookman Old Style" w:hAnsi="Bookman Old Style" w:cs="Bookman Old Style"/>
          <w:color w:val="000000"/>
          <w:sz w:val="22"/>
          <w:szCs w:val="22"/>
        </w:rPr>
      </w:pPr>
    </w:p>
    <w:p w14:paraId="0000004A" w14:textId="04D4DD7D" w:rsidR="00F8698C" w:rsidRPr="00D97DE4" w:rsidRDefault="00A60FBA" w:rsidP="00F215B1">
      <w:pPr>
        <w:widowControl w:val="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bCs/>
          <w:color w:val="000000"/>
          <w:sz w:val="22"/>
          <w:szCs w:val="22"/>
        </w:rPr>
        <w:t>8</w:t>
      </w:r>
      <w:r w:rsidR="00AB7298" w:rsidRPr="00253BF1">
        <w:rPr>
          <w:rFonts w:ascii="Bookman Old Style" w:eastAsia="Bookman Old Style" w:hAnsi="Bookman Old Style" w:cs="Bookman Old Style"/>
          <w:b/>
          <w:bCs/>
          <w:color w:val="000000"/>
          <w:sz w:val="22"/>
          <w:szCs w:val="22"/>
        </w:rPr>
        <w:t>.</w:t>
      </w:r>
      <w:r w:rsidR="00AB7298" w:rsidRPr="00D97DE4">
        <w:rPr>
          <w:rFonts w:ascii="Bookman Old Style" w:eastAsia="Bookman Old Style" w:hAnsi="Bookman Old Style" w:cs="Bookman Old Style"/>
          <w:color w:val="000000"/>
          <w:sz w:val="22"/>
          <w:szCs w:val="22"/>
        </w:rPr>
        <w:t xml:space="preserve"> Supporting letters or other documents as appendices not to exceed </w:t>
      </w:r>
      <w:r w:rsidR="00065D6B">
        <w:rPr>
          <w:rFonts w:ascii="Bookman Old Style" w:eastAsia="Bookman Old Style" w:hAnsi="Bookman Old Style" w:cs="Bookman Old Style"/>
          <w:color w:val="000000"/>
          <w:sz w:val="22"/>
          <w:szCs w:val="22"/>
        </w:rPr>
        <w:t>ten</w:t>
      </w:r>
      <w:r w:rsidR="00AB7298" w:rsidRPr="00D97DE4">
        <w:rPr>
          <w:rFonts w:ascii="Bookman Old Style" w:eastAsia="Bookman Old Style" w:hAnsi="Bookman Old Style" w:cs="Bookman Old Style"/>
          <w:color w:val="000000"/>
          <w:sz w:val="22"/>
          <w:szCs w:val="22"/>
        </w:rPr>
        <w:t xml:space="preserve"> pages.</w:t>
      </w:r>
    </w:p>
    <w:p w14:paraId="0000004B" w14:textId="77777777" w:rsidR="00F8698C" w:rsidRDefault="00F8698C" w:rsidP="00F215B1">
      <w:pPr>
        <w:widowControl w:val="0"/>
        <w:jc w:val="both"/>
        <w:rPr>
          <w:rFonts w:ascii="Bookman Old Style" w:eastAsia="Bookman Old Style" w:hAnsi="Bookman Old Style" w:cs="Bookman Old Style"/>
          <w:color w:val="000000"/>
          <w:sz w:val="22"/>
          <w:szCs w:val="22"/>
        </w:rPr>
      </w:pPr>
    </w:p>
    <w:p w14:paraId="3BA84412" w14:textId="77777777" w:rsidR="00A60FBA" w:rsidRPr="006E04AC" w:rsidRDefault="00A60FBA" w:rsidP="00A60FBA">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9.</w:t>
      </w:r>
      <w:r w:rsidRPr="006E04AC">
        <w:rPr>
          <w:rFonts w:ascii="Bookman Old Style" w:eastAsia="Bookman Old Style" w:hAnsi="Bookman Old Style" w:cs="Bookman Old Style"/>
          <w:color w:val="000000"/>
          <w:sz w:val="22"/>
          <w:szCs w:val="22"/>
        </w:rPr>
        <w:t xml:space="preserve"> Previous Grant Support and </w:t>
      </w:r>
      <w:r>
        <w:rPr>
          <w:rFonts w:ascii="Bookman Old Style" w:eastAsia="Bookman Old Style" w:hAnsi="Bookman Old Style" w:cs="Bookman Old Style"/>
          <w:color w:val="000000"/>
          <w:sz w:val="22"/>
          <w:szCs w:val="22"/>
        </w:rPr>
        <w:t>Other</w:t>
      </w:r>
      <w:r w:rsidRPr="006E04AC">
        <w:rPr>
          <w:rFonts w:ascii="Bookman Old Style" w:eastAsia="Bookman Old Style" w:hAnsi="Bookman Old Style" w:cs="Bookman Old Style"/>
          <w:color w:val="000000"/>
          <w:sz w:val="22"/>
          <w:szCs w:val="22"/>
        </w:rPr>
        <w:t xml:space="preserve"> Grant Applications. List previous grants received from the Picker ISI in the past and indicate the results you obtained from them (i.e., papers and publications, presentations, or additional grant proposals). List outside </w:t>
      </w:r>
      <w:r w:rsidRPr="006E04AC">
        <w:rPr>
          <w:rFonts w:ascii="Bookman Old Style" w:eastAsia="Bookman Old Style" w:hAnsi="Bookman Old Style" w:cs="Bookman Old Style"/>
          <w:color w:val="000000"/>
          <w:sz w:val="22"/>
          <w:szCs w:val="22"/>
        </w:rPr>
        <w:lastRenderedPageBreak/>
        <w:t xml:space="preserve">grants and current or pending outside support relating to your proposed project. Indicate other attempts to obtain funding within the University. </w:t>
      </w:r>
    </w:p>
    <w:p w14:paraId="7629C645" w14:textId="77777777" w:rsidR="00A60FBA" w:rsidRDefault="00A60FBA" w:rsidP="00F215B1">
      <w:pPr>
        <w:widowControl w:val="0"/>
        <w:jc w:val="both"/>
        <w:rPr>
          <w:rFonts w:ascii="Bookman Old Style" w:eastAsia="Bookman Old Style" w:hAnsi="Bookman Old Style" w:cs="Bookman Old Style"/>
          <w:color w:val="000000"/>
          <w:sz w:val="22"/>
          <w:szCs w:val="22"/>
        </w:rPr>
      </w:pPr>
    </w:p>
    <w:p w14:paraId="13772C97" w14:textId="77777777" w:rsidR="00A60FBA" w:rsidRPr="006E04AC" w:rsidRDefault="00A60FBA" w:rsidP="00A60FBA">
      <w:pPr>
        <w:widowControl w:val="0"/>
        <w:pBdr>
          <w:top w:val="nil"/>
          <w:left w:val="nil"/>
          <w:bottom w:val="nil"/>
          <w:right w:val="nil"/>
          <w:between w:val="nil"/>
        </w:pBdr>
        <w:jc w:val="both"/>
        <w:rPr>
          <w:rFonts w:ascii="Bookman Old Style" w:eastAsia="Bookman Old Style" w:hAnsi="Bookman Old Style" w:cs="Bookman Old Style"/>
          <w:b/>
          <w:color w:val="000000"/>
          <w:sz w:val="22"/>
          <w:szCs w:val="22"/>
        </w:rPr>
      </w:pPr>
      <w:r w:rsidRPr="006E04AC">
        <w:rPr>
          <w:rFonts w:ascii="Bookman Old Style" w:eastAsia="Bookman Old Style" w:hAnsi="Bookman Old Style" w:cs="Bookman Old Style"/>
          <w:b/>
          <w:color w:val="000000"/>
          <w:sz w:val="22"/>
          <w:szCs w:val="22"/>
        </w:rPr>
        <w:t>Notes:</w:t>
      </w:r>
    </w:p>
    <w:p w14:paraId="5DF649D0" w14:textId="77777777" w:rsidR="00A60FBA" w:rsidRPr="006E04AC" w:rsidRDefault="00A60FBA" w:rsidP="00A60FBA">
      <w:pPr>
        <w:widowControl w:val="0"/>
        <w:jc w:val="both"/>
        <w:rPr>
          <w:rFonts w:ascii="Bookman Old Style" w:eastAsia="Bookman Old Style" w:hAnsi="Bookman Old Style" w:cs="Bookman Old Style"/>
          <w:color w:val="000000"/>
          <w:sz w:val="22"/>
          <w:szCs w:val="22"/>
        </w:rPr>
      </w:pPr>
    </w:p>
    <w:p w14:paraId="4C7A89CD" w14:textId="77777777" w:rsidR="00A60FBA" w:rsidRPr="00F10554" w:rsidRDefault="00A60FBA" w:rsidP="00A60FBA">
      <w:pPr>
        <w:widowControl w:val="0"/>
        <w:numPr>
          <w:ilvl w:val="0"/>
          <w:numId w:val="5"/>
        </w:numPr>
        <w:jc w:val="both"/>
        <w:rPr>
          <w:rFonts w:ascii="Bookman Old Style" w:eastAsia="Bookman Old Style" w:hAnsi="Bookman Old Style" w:cs="Bookman Old Style"/>
          <w:i/>
          <w:iCs/>
          <w:sz w:val="22"/>
          <w:szCs w:val="22"/>
        </w:rPr>
      </w:pPr>
      <w:r w:rsidRPr="00F10554">
        <w:rPr>
          <w:rFonts w:ascii="Bookman Old Style" w:eastAsia="Bookman Old Style" w:hAnsi="Bookman Old Style" w:cs="Bookman Old Style"/>
          <w:i/>
          <w:iCs/>
          <w:sz w:val="22"/>
          <w:szCs w:val="22"/>
        </w:rPr>
        <w:t xml:space="preserve">If a course release is requested, the applicant should notify their department chair or program director before submitting the grant. The Picker ISI director will inform your department chair (or program director) and division director about the leave request. </w:t>
      </w:r>
    </w:p>
    <w:p w14:paraId="14056421" w14:textId="77777777" w:rsidR="00A60FBA" w:rsidRPr="00F10554" w:rsidRDefault="00A60FBA" w:rsidP="00A60FBA">
      <w:pPr>
        <w:widowControl w:val="0"/>
        <w:pBdr>
          <w:top w:val="nil"/>
          <w:left w:val="nil"/>
          <w:bottom w:val="nil"/>
          <w:right w:val="nil"/>
          <w:between w:val="nil"/>
        </w:pBdr>
        <w:ind w:left="720"/>
        <w:jc w:val="both"/>
        <w:rPr>
          <w:rFonts w:ascii="Bookman Old Style" w:eastAsia="Bookman Old Style" w:hAnsi="Bookman Old Style" w:cs="Bookman Old Style"/>
          <w:i/>
          <w:iCs/>
          <w:sz w:val="22"/>
          <w:szCs w:val="22"/>
        </w:rPr>
      </w:pPr>
    </w:p>
    <w:p w14:paraId="2DDEF39F" w14:textId="77777777" w:rsidR="00A60FBA" w:rsidRPr="00F10554" w:rsidRDefault="00A60FBA" w:rsidP="00A60FBA">
      <w:pPr>
        <w:widowControl w:val="0"/>
        <w:numPr>
          <w:ilvl w:val="0"/>
          <w:numId w:val="5"/>
        </w:numPr>
        <w:pBdr>
          <w:top w:val="nil"/>
          <w:left w:val="nil"/>
          <w:bottom w:val="nil"/>
          <w:right w:val="nil"/>
          <w:between w:val="nil"/>
        </w:pBdr>
        <w:jc w:val="both"/>
        <w:rPr>
          <w:rFonts w:ascii="Bookman Old Style" w:eastAsia="Bookman Old Style" w:hAnsi="Bookman Old Style" w:cs="Bookman Old Style"/>
          <w:i/>
          <w:iCs/>
          <w:sz w:val="22"/>
          <w:szCs w:val="22"/>
        </w:rPr>
      </w:pPr>
      <w:r w:rsidRPr="00F10554">
        <w:rPr>
          <w:rFonts w:ascii="Bookman Old Style" w:eastAsia="Bookman Old Style" w:hAnsi="Bookman Old Style" w:cs="Bookman Old Style"/>
          <w:i/>
          <w:iCs/>
          <w:color w:val="000000"/>
          <w:sz w:val="22"/>
          <w:szCs w:val="22"/>
        </w:rPr>
        <w:t xml:space="preserve">The Executive Advisory Committee’s recommendations for funding are subject to final approval by the Dean of Faculty/Provost and President. </w:t>
      </w:r>
    </w:p>
    <w:p w14:paraId="5D34E5FD" w14:textId="77777777" w:rsidR="00A60FBA" w:rsidRPr="00F10554" w:rsidRDefault="00A60FBA" w:rsidP="00A60FBA">
      <w:pPr>
        <w:pBdr>
          <w:top w:val="nil"/>
          <w:left w:val="nil"/>
          <w:bottom w:val="nil"/>
          <w:right w:val="nil"/>
          <w:between w:val="nil"/>
        </w:pBdr>
        <w:ind w:left="720"/>
        <w:rPr>
          <w:rFonts w:ascii="Bookman Old Style" w:eastAsia="Bookman Old Style" w:hAnsi="Bookman Old Style" w:cs="Bookman Old Style"/>
          <w:i/>
          <w:iCs/>
          <w:color w:val="000000"/>
          <w:sz w:val="22"/>
          <w:szCs w:val="22"/>
        </w:rPr>
      </w:pPr>
    </w:p>
    <w:p w14:paraId="516802D6" w14:textId="1FB12EB9" w:rsidR="00A60FBA" w:rsidRPr="00F10554" w:rsidRDefault="00A60FBA" w:rsidP="00A60FBA">
      <w:pPr>
        <w:widowControl w:val="0"/>
        <w:numPr>
          <w:ilvl w:val="0"/>
          <w:numId w:val="5"/>
        </w:numPr>
        <w:pBdr>
          <w:top w:val="nil"/>
          <w:left w:val="nil"/>
          <w:bottom w:val="nil"/>
          <w:right w:val="nil"/>
          <w:between w:val="nil"/>
        </w:pBdr>
        <w:jc w:val="both"/>
        <w:rPr>
          <w:rFonts w:ascii="Bookman Old Style" w:eastAsia="Bookman Old Style" w:hAnsi="Bookman Old Style" w:cs="Bookman Old Style"/>
          <w:i/>
          <w:iCs/>
          <w:sz w:val="22"/>
          <w:szCs w:val="22"/>
        </w:rPr>
      </w:pPr>
      <w:r w:rsidRPr="00F10554">
        <w:rPr>
          <w:rFonts w:ascii="Bookman Old Style" w:eastAsia="Bookman Old Style" w:hAnsi="Bookman Old Style" w:cs="Bookman Old Style"/>
          <w:i/>
          <w:iCs/>
          <w:color w:val="000000"/>
          <w:sz w:val="22"/>
          <w:szCs w:val="22"/>
        </w:rPr>
        <w:t>Changes to Major Grants awarded by the Picker ISI must be approved in advance by the director if the changes exceed 10% of the total budget awarded by the Institute. The limitations that apply to initial grant applications also apply to requests for changes to m</w:t>
      </w:r>
      <w:r w:rsidR="000C057A" w:rsidRPr="00F10554">
        <w:rPr>
          <w:rFonts w:ascii="Bookman Old Style" w:eastAsia="Bookman Old Style" w:hAnsi="Bookman Old Style" w:cs="Bookman Old Style"/>
          <w:i/>
          <w:iCs/>
          <w:color w:val="000000"/>
          <w:sz w:val="22"/>
          <w:szCs w:val="22"/>
        </w:rPr>
        <w:t>aj</w:t>
      </w:r>
      <w:r w:rsidRPr="00F10554">
        <w:rPr>
          <w:rFonts w:ascii="Bookman Old Style" w:eastAsia="Bookman Old Style" w:hAnsi="Bookman Old Style" w:cs="Bookman Old Style"/>
          <w:i/>
          <w:iCs/>
          <w:color w:val="000000"/>
          <w:sz w:val="22"/>
          <w:szCs w:val="22"/>
        </w:rPr>
        <w:t>or grants following the initial award.</w:t>
      </w:r>
    </w:p>
    <w:p w14:paraId="1E41A31C" w14:textId="77777777" w:rsidR="00A60FBA" w:rsidRPr="00F10554" w:rsidRDefault="00A60FBA" w:rsidP="00A60FBA">
      <w:pPr>
        <w:widowControl w:val="0"/>
        <w:jc w:val="both"/>
        <w:rPr>
          <w:rFonts w:ascii="Bookman Old Style" w:eastAsia="Bookman Old Style" w:hAnsi="Bookman Old Style" w:cs="Bookman Old Style"/>
          <w:i/>
          <w:iCs/>
          <w:color w:val="000000"/>
          <w:sz w:val="22"/>
          <w:szCs w:val="22"/>
        </w:rPr>
      </w:pPr>
    </w:p>
    <w:p w14:paraId="571B3B11" w14:textId="017E10EA" w:rsidR="00A60FBA" w:rsidRPr="00F10554" w:rsidRDefault="00A60FBA" w:rsidP="00A60FBA">
      <w:pPr>
        <w:widowControl w:val="0"/>
        <w:numPr>
          <w:ilvl w:val="0"/>
          <w:numId w:val="5"/>
        </w:numPr>
        <w:pBdr>
          <w:top w:val="nil"/>
          <w:left w:val="nil"/>
          <w:bottom w:val="nil"/>
          <w:right w:val="nil"/>
          <w:between w:val="nil"/>
        </w:pBdr>
        <w:jc w:val="both"/>
        <w:rPr>
          <w:rFonts w:ascii="Bookman Old Style" w:eastAsia="Bookman Old Style" w:hAnsi="Bookman Old Style" w:cs="Bookman Old Style"/>
          <w:i/>
          <w:iCs/>
          <w:sz w:val="22"/>
          <w:szCs w:val="22"/>
        </w:rPr>
      </w:pPr>
      <w:r w:rsidRPr="00F10554">
        <w:rPr>
          <w:rFonts w:ascii="Bookman Old Style" w:eastAsia="Bookman Old Style" w:hAnsi="Bookman Old Style" w:cs="Bookman Old Style"/>
          <w:i/>
          <w:iCs/>
          <w:color w:val="000000"/>
          <w:sz w:val="22"/>
          <w:szCs w:val="22"/>
        </w:rPr>
        <w:t>Major Grant recipients must submit a short (1–2 page) summary of the outcomes resulting from their project/activity funding within four months of the completion of their grant (December 31, 2026, for one-year grants, and December 31, 2027, for two-year grants). Additionally, faculty members involved in a research project are expected to share their findings at a divisional colloquium or a similar event on campus.</w:t>
      </w:r>
    </w:p>
    <w:p w14:paraId="4AB5E978" w14:textId="77777777" w:rsidR="00A60FBA" w:rsidRPr="00F10554" w:rsidRDefault="00A60FBA" w:rsidP="00A60FBA">
      <w:pPr>
        <w:rPr>
          <w:rFonts w:ascii="Bookman Old Style" w:eastAsia="Bookman Old Style" w:hAnsi="Bookman Old Style" w:cs="Bookman Old Style"/>
          <w:i/>
          <w:iCs/>
          <w:sz w:val="22"/>
          <w:szCs w:val="22"/>
        </w:rPr>
      </w:pPr>
    </w:p>
    <w:p w14:paraId="3FCA88D2" w14:textId="77777777" w:rsidR="00A60FBA" w:rsidRPr="00F10554" w:rsidRDefault="00A60FBA" w:rsidP="00A60FBA">
      <w:pPr>
        <w:pStyle w:val="ListParagraph"/>
        <w:widowControl w:val="0"/>
        <w:numPr>
          <w:ilvl w:val="0"/>
          <w:numId w:val="5"/>
        </w:numPr>
        <w:jc w:val="both"/>
        <w:rPr>
          <w:rFonts w:ascii="Bookman Old Style" w:eastAsia="Bookman Old Style" w:hAnsi="Bookman Old Style" w:cs="Bookman Old Style"/>
          <w:i/>
          <w:iCs/>
          <w:color w:val="000000"/>
          <w:sz w:val="22"/>
          <w:szCs w:val="22"/>
        </w:rPr>
      </w:pPr>
      <w:r w:rsidRPr="00F10554">
        <w:rPr>
          <w:rFonts w:ascii="Bookman Old Style" w:eastAsia="Bookman Old Style" w:hAnsi="Bookman Old Style" w:cs="Bookman Old Style"/>
          <w:i/>
          <w:iCs/>
          <w:color w:val="000000"/>
          <w:sz w:val="22"/>
          <w:szCs w:val="22"/>
        </w:rPr>
        <w:t>In some rare cases, the committee may consult external reviewers for proposal evaluations. The director may request a list of people who should not be reviewers (due to a conflict of interest) or who would be good reviewers.</w:t>
      </w:r>
    </w:p>
    <w:p w14:paraId="57EFAD2A" w14:textId="77777777" w:rsidR="00A60FBA" w:rsidRPr="006E04AC" w:rsidRDefault="00A60FBA" w:rsidP="00A60FBA">
      <w:pPr>
        <w:widowControl w:val="0"/>
        <w:jc w:val="both"/>
        <w:rPr>
          <w:rFonts w:ascii="Bookman Old Style" w:eastAsia="Bookman Old Style" w:hAnsi="Bookman Old Style" w:cs="Bookman Old Style"/>
          <w:color w:val="000000"/>
          <w:sz w:val="22"/>
          <w:szCs w:val="22"/>
        </w:rPr>
      </w:pPr>
    </w:p>
    <w:p w14:paraId="20D30C09" w14:textId="77777777" w:rsidR="00A60FBA" w:rsidRPr="00D218E9" w:rsidRDefault="00A60FBA" w:rsidP="00A60FBA">
      <w:pPr>
        <w:widowControl w:val="0"/>
        <w:jc w:val="both"/>
        <w:rPr>
          <w:rFonts w:ascii="Bookman Old Style" w:eastAsia="Bookman Old Style" w:hAnsi="Bookman Old Style" w:cs="Bookman Old Style"/>
          <w:bCs/>
          <w:i/>
          <w:color w:val="000000" w:themeColor="text1"/>
          <w:sz w:val="22"/>
          <w:szCs w:val="22"/>
        </w:rPr>
      </w:pPr>
      <w:r w:rsidRPr="00D218E9">
        <w:rPr>
          <w:rFonts w:ascii="Bookman Old Style" w:eastAsia="Bookman Old Style" w:hAnsi="Bookman Old Style" w:cs="Bookman Old Style"/>
          <w:bCs/>
          <w:i/>
          <w:color w:val="000000" w:themeColor="text1"/>
          <w:sz w:val="22"/>
          <w:szCs w:val="22"/>
        </w:rPr>
        <w:t>Proposals are due on January 24, 2025. Awards will be made in March.</w:t>
      </w:r>
    </w:p>
    <w:p w14:paraId="0BABFEC0" w14:textId="77777777" w:rsidR="00A60FBA" w:rsidRPr="00D218E9" w:rsidRDefault="00A60FBA" w:rsidP="00A60FBA">
      <w:pPr>
        <w:widowControl w:val="0"/>
        <w:jc w:val="both"/>
        <w:rPr>
          <w:rFonts w:ascii="Bookman Old Style" w:eastAsia="Bookman Old Style" w:hAnsi="Bookman Old Style" w:cs="Bookman Old Style"/>
          <w:bCs/>
          <w:i/>
          <w:color w:val="000000" w:themeColor="text1"/>
          <w:sz w:val="22"/>
          <w:szCs w:val="22"/>
        </w:rPr>
      </w:pPr>
    </w:p>
    <w:p w14:paraId="422A08A7" w14:textId="75F21D09" w:rsidR="00065D6B" w:rsidRPr="00D218E9" w:rsidRDefault="00A60FBA" w:rsidP="00A60FBA">
      <w:pPr>
        <w:widowControl w:val="0"/>
        <w:jc w:val="both"/>
        <w:rPr>
          <w:rFonts w:ascii="Bookman Old Style" w:eastAsia="Bookman Old Style" w:hAnsi="Bookman Old Style" w:cs="Bookman Old Style"/>
          <w:bCs/>
          <w:i/>
          <w:color w:val="000000" w:themeColor="text1"/>
          <w:sz w:val="22"/>
          <w:szCs w:val="22"/>
        </w:rPr>
      </w:pPr>
      <w:r w:rsidRPr="00D218E9">
        <w:rPr>
          <w:rFonts w:ascii="Bookman Old Style" w:eastAsia="Bookman Old Style" w:hAnsi="Bookman Old Style" w:cs="Bookman Old Style"/>
          <w:bCs/>
          <w:i/>
          <w:color w:val="000000" w:themeColor="text1"/>
          <w:sz w:val="22"/>
          <w:szCs w:val="22"/>
        </w:rPr>
        <w:t>Please send proposals as PDF files by email to Char Howard at</w:t>
      </w:r>
      <w:r w:rsidR="00D218E9">
        <w:rPr>
          <w:rFonts w:ascii="Bookman Old Style" w:eastAsia="Bookman Old Style" w:hAnsi="Bookman Old Style" w:cs="Bookman Old Style"/>
          <w:bCs/>
          <w:i/>
          <w:color w:val="000000" w:themeColor="text1"/>
          <w:sz w:val="22"/>
          <w:szCs w:val="22"/>
        </w:rPr>
        <w:t xml:space="preserve"> </w:t>
      </w:r>
      <w:hyperlink r:id="rId10" w:history="1">
        <w:r w:rsidR="00F10554" w:rsidRPr="0002189E">
          <w:rPr>
            <w:rStyle w:val="Hyperlink"/>
            <w:rFonts w:ascii="Bookman Old Style" w:eastAsia="Bookman Old Style" w:hAnsi="Bookman Old Style" w:cs="Bookman Old Style"/>
            <w:bCs/>
            <w:i/>
            <w:sz w:val="22"/>
            <w:szCs w:val="22"/>
          </w:rPr>
          <w:t>choward@colgate.edu</w:t>
        </w:r>
      </w:hyperlink>
      <w:r w:rsidRPr="00D218E9">
        <w:rPr>
          <w:rFonts w:ascii="Bookman Old Style" w:eastAsia="Bookman Old Style" w:hAnsi="Bookman Old Style" w:cs="Bookman Old Style"/>
          <w:bCs/>
          <w:i/>
          <w:color w:val="0000FF"/>
          <w:sz w:val="22"/>
          <w:szCs w:val="22"/>
          <w:u w:val="single"/>
        </w:rPr>
        <w:t>.</w:t>
      </w:r>
      <w:r w:rsidRPr="00D218E9">
        <w:rPr>
          <w:rFonts w:ascii="Bookman Old Style" w:eastAsia="Bookman Old Style" w:hAnsi="Bookman Old Style" w:cs="Bookman Old Style"/>
          <w:bCs/>
          <w:i/>
          <w:color w:val="0000FF"/>
          <w:sz w:val="22"/>
          <w:szCs w:val="22"/>
        </w:rPr>
        <w:t xml:space="preserve"> </w:t>
      </w:r>
      <w:bookmarkStart w:id="1" w:name="_30j0zll" w:colFirst="0" w:colLast="0"/>
      <w:bookmarkEnd w:id="1"/>
    </w:p>
    <w:p w14:paraId="083C29B9" w14:textId="77777777" w:rsidR="00065D6B" w:rsidRPr="00D218E9" w:rsidRDefault="00065D6B" w:rsidP="00F215B1">
      <w:pPr>
        <w:widowControl w:val="0"/>
        <w:jc w:val="center"/>
        <w:rPr>
          <w:rFonts w:ascii="Bookman Old Style" w:eastAsia="Bookman Old Style" w:hAnsi="Bookman Old Style" w:cs="Bookman Old Style"/>
          <w:bCs/>
          <w:color w:val="000000"/>
          <w:sz w:val="22"/>
          <w:szCs w:val="22"/>
        </w:rPr>
      </w:pPr>
    </w:p>
    <w:p w14:paraId="00000060" w14:textId="619ABC71" w:rsidR="00F8698C" w:rsidRPr="00D97DE4" w:rsidRDefault="00000000" w:rsidP="00F215B1">
      <w:pPr>
        <w:widowControl w:val="0"/>
        <w:jc w:val="center"/>
        <w:rPr>
          <w:rFonts w:ascii="Bookman Old Style" w:eastAsia="Bookman Old Style" w:hAnsi="Bookman Old Style" w:cs="Bookman Old Style"/>
          <w:b/>
          <w:color w:val="000000"/>
          <w:sz w:val="22"/>
          <w:szCs w:val="22"/>
        </w:rPr>
      </w:pPr>
      <w:r w:rsidRPr="00D97DE4">
        <w:rPr>
          <w:rFonts w:ascii="Bookman Old Style" w:eastAsia="Bookman Old Style" w:hAnsi="Bookman Old Style" w:cs="Bookman Old Style"/>
          <w:b/>
          <w:color w:val="000000"/>
          <w:sz w:val="22"/>
          <w:szCs w:val="22"/>
        </w:rPr>
        <w:t>Picker Interdisciplinary Science Institute</w:t>
      </w:r>
    </w:p>
    <w:p w14:paraId="00000061" w14:textId="77777777" w:rsidR="00F8698C" w:rsidRPr="00D97DE4" w:rsidRDefault="00000000" w:rsidP="00F215B1">
      <w:pPr>
        <w:widowControl w:val="0"/>
        <w:jc w:val="center"/>
        <w:rPr>
          <w:rFonts w:ascii="Bookman Old Style" w:eastAsia="Bookman Old Style" w:hAnsi="Bookman Old Style" w:cs="Bookman Old Style"/>
          <w:b/>
          <w:color w:val="000000"/>
          <w:sz w:val="22"/>
          <w:szCs w:val="22"/>
        </w:rPr>
      </w:pPr>
      <w:r w:rsidRPr="00D97DE4">
        <w:rPr>
          <w:rFonts w:ascii="Bookman Old Style" w:eastAsia="Bookman Old Style" w:hAnsi="Bookman Old Style" w:cs="Bookman Old Style"/>
          <w:b/>
          <w:color w:val="000000"/>
          <w:sz w:val="22"/>
          <w:szCs w:val="22"/>
        </w:rPr>
        <w:t>Executive Advisory Committee</w:t>
      </w:r>
    </w:p>
    <w:p w14:paraId="00000062" w14:textId="376E3065" w:rsidR="00F8698C" w:rsidRDefault="00164488" w:rsidP="00F215B1">
      <w:pPr>
        <w:widowControl w:val="0"/>
        <w:jc w:val="center"/>
        <w:rPr>
          <w:rFonts w:ascii="Bookman Old Style" w:eastAsia="Bookman Old Style" w:hAnsi="Bookman Old Style" w:cs="Bookman Old Style"/>
          <w:b/>
          <w:sz w:val="22"/>
          <w:szCs w:val="22"/>
        </w:rPr>
      </w:pPr>
      <w:r w:rsidRPr="00D97DE4">
        <w:rPr>
          <w:rFonts w:ascii="Bookman Old Style" w:eastAsia="Bookman Old Style" w:hAnsi="Bookman Old Style" w:cs="Bookman Old Style"/>
          <w:b/>
          <w:color w:val="000000"/>
          <w:sz w:val="22"/>
          <w:szCs w:val="22"/>
        </w:rPr>
        <w:t>202</w:t>
      </w:r>
      <w:r w:rsidR="00415996">
        <w:rPr>
          <w:rFonts w:ascii="Bookman Old Style" w:eastAsia="Bookman Old Style" w:hAnsi="Bookman Old Style" w:cs="Bookman Old Style"/>
          <w:b/>
          <w:sz w:val="22"/>
          <w:szCs w:val="22"/>
        </w:rPr>
        <w:t>4</w:t>
      </w:r>
      <w:r w:rsidRPr="00D97DE4">
        <w:rPr>
          <w:rFonts w:ascii="Bookman Old Style" w:eastAsia="Bookman Old Style" w:hAnsi="Bookman Old Style" w:cs="Bookman Old Style"/>
          <w:b/>
          <w:color w:val="000000"/>
          <w:sz w:val="22"/>
          <w:szCs w:val="22"/>
        </w:rPr>
        <w:t>-202</w:t>
      </w:r>
      <w:r w:rsidR="00415996">
        <w:rPr>
          <w:rFonts w:ascii="Bookman Old Style" w:eastAsia="Bookman Old Style" w:hAnsi="Bookman Old Style" w:cs="Bookman Old Style"/>
          <w:b/>
          <w:sz w:val="22"/>
          <w:szCs w:val="22"/>
        </w:rPr>
        <w:t>5</w:t>
      </w:r>
    </w:p>
    <w:p w14:paraId="2456EFC2" w14:textId="77777777" w:rsidR="00B169CB" w:rsidRPr="00D97DE4" w:rsidRDefault="00B169CB" w:rsidP="00F215B1">
      <w:pPr>
        <w:widowControl w:val="0"/>
        <w:jc w:val="center"/>
        <w:rPr>
          <w:rFonts w:ascii="Bookman Old Style" w:eastAsia="Bookman Old Style" w:hAnsi="Bookman Old Style" w:cs="Bookman Old Style"/>
          <w:b/>
          <w:color w:val="000000"/>
          <w:sz w:val="22"/>
          <w:szCs w:val="22"/>
        </w:rPr>
      </w:pPr>
    </w:p>
    <w:p w14:paraId="5E323541" w14:textId="77777777" w:rsidR="005D16B1" w:rsidRPr="000C5C24" w:rsidRDefault="005D16B1" w:rsidP="005D16B1">
      <w:pPr>
        <w:widowControl w:val="0"/>
        <w:rPr>
          <w:rFonts w:ascii="Bookman Old Style" w:eastAsia="Bookman Old Style" w:hAnsi="Bookman Old Style" w:cs="Bookman Old Style"/>
          <w:color w:val="000000"/>
          <w:sz w:val="22"/>
          <w:szCs w:val="22"/>
        </w:rPr>
      </w:pPr>
      <w:r w:rsidRPr="000C5C24">
        <w:rPr>
          <w:rFonts w:ascii="Bookman Old Style" w:eastAsia="Bookman Old Style" w:hAnsi="Bookman Old Style" w:cs="Bookman Old Style"/>
          <w:color w:val="000000"/>
          <w:sz w:val="22"/>
          <w:szCs w:val="22"/>
        </w:rPr>
        <w:t>Ahmet Ay (Director; Biology and Mathematics)</w:t>
      </w:r>
    </w:p>
    <w:p w14:paraId="7E2E4D2B" w14:textId="19EB61E3" w:rsidR="00250985" w:rsidRPr="000C5C24" w:rsidRDefault="005D16B1" w:rsidP="005D16B1">
      <w:pPr>
        <w:widowControl w:val="0"/>
        <w:rPr>
          <w:rFonts w:ascii="Bookman Old Style" w:eastAsia="Bookman Old Style" w:hAnsi="Bookman Old Style" w:cs="Bookman Old Style"/>
          <w:color w:val="000000"/>
          <w:sz w:val="22"/>
          <w:szCs w:val="22"/>
        </w:rPr>
      </w:pPr>
      <w:r w:rsidRPr="000C5C24">
        <w:rPr>
          <w:rFonts w:ascii="Bookman Old Style" w:eastAsia="Bookman Old Style" w:hAnsi="Bookman Old Style" w:cs="Bookman Old Style"/>
          <w:sz w:val="22"/>
          <w:szCs w:val="22"/>
        </w:rPr>
        <w:t>Tim</w:t>
      </w:r>
      <w:r w:rsidR="00655DBB" w:rsidRPr="000C5C24">
        <w:rPr>
          <w:rFonts w:ascii="Bookman Old Style" w:eastAsia="Bookman Old Style" w:hAnsi="Bookman Old Style" w:cs="Bookman Old Style"/>
          <w:sz w:val="22"/>
          <w:szCs w:val="22"/>
        </w:rPr>
        <w:t>othy</w:t>
      </w:r>
      <w:r w:rsidRPr="000C5C24">
        <w:rPr>
          <w:rFonts w:ascii="Bookman Old Style" w:eastAsia="Bookman Old Style" w:hAnsi="Bookman Old Style" w:cs="Bookman Old Style"/>
          <w:sz w:val="22"/>
          <w:szCs w:val="22"/>
        </w:rPr>
        <w:t xml:space="preserve"> McCay</w:t>
      </w:r>
      <w:r w:rsidRPr="000C5C24">
        <w:rPr>
          <w:rFonts w:ascii="Bookman Old Style" w:eastAsia="Bookman Old Style" w:hAnsi="Bookman Old Style" w:cs="Bookman Old Style"/>
          <w:color w:val="000000"/>
          <w:sz w:val="22"/>
          <w:szCs w:val="22"/>
        </w:rPr>
        <w:t xml:space="preserve"> (Biology)</w:t>
      </w:r>
    </w:p>
    <w:p w14:paraId="5E1E8DC0" w14:textId="6CD33893" w:rsidR="005D16B1" w:rsidRPr="000C5C24" w:rsidRDefault="00250985" w:rsidP="005D16B1">
      <w:pPr>
        <w:widowControl w:val="0"/>
        <w:rPr>
          <w:rFonts w:ascii="Bookman Old Style" w:eastAsia="Bookman Old Style" w:hAnsi="Bookman Old Style" w:cs="Bookman Old Style"/>
          <w:color w:val="000000"/>
          <w:sz w:val="22"/>
          <w:szCs w:val="22"/>
        </w:rPr>
      </w:pPr>
      <w:r w:rsidRPr="000C5C24">
        <w:rPr>
          <w:rFonts w:ascii="Bookman Old Style" w:eastAsia="Bookman Old Style" w:hAnsi="Bookman Old Style" w:cs="Bookman Old Style"/>
          <w:color w:val="000000"/>
          <w:sz w:val="22"/>
          <w:szCs w:val="22"/>
        </w:rPr>
        <w:t>Jennifer Peeler</w:t>
      </w:r>
      <w:r w:rsidR="005D16B1" w:rsidRPr="000C5C24">
        <w:rPr>
          <w:rFonts w:ascii="Bookman Old Style" w:eastAsia="Bookman Old Style" w:hAnsi="Bookman Old Style" w:cs="Bookman Old Style"/>
          <w:color w:val="000000"/>
          <w:sz w:val="22"/>
          <w:szCs w:val="22"/>
        </w:rPr>
        <w:t xml:space="preserve"> (Chemistry)</w:t>
      </w:r>
    </w:p>
    <w:p w14:paraId="5530EF97" w14:textId="08D12B6B" w:rsidR="005D16B1" w:rsidRPr="000C5C24" w:rsidRDefault="00250985" w:rsidP="005D16B1">
      <w:pPr>
        <w:widowControl w:val="0"/>
        <w:rPr>
          <w:rFonts w:ascii="Bookman Old Style" w:eastAsia="Bookman Old Style" w:hAnsi="Bookman Old Style" w:cs="Bookman Old Style"/>
          <w:color w:val="000000"/>
          <w:sz w:val="22"/>
          <w:szCs w:val="22"/>
        </w:rPr>
      </w:pPr>
      <w:r w:rsidRPr="000C5C24">
        <w:rPr>
          <w:rFonts w:ascii="Bookman Old Style" w:eastAsia="Bookman Old Style" w:hAnsi="Bookman Old Style" w:cs="Bookman Old Style"/>
          <w:color w:val="000000"/>
          <w:sz w:val="22"/>
          <w:szCs w:val="22"/>
        </w:rPr>
        <w:t>Noah Apthorpe</w:t>
      </w:r>
      <w:r w:rsidR="005D16B1" w:rsidRPr="000C5C24">
        <w:rPr>
          <w:rFonts w:ascii="Bookman Old Style" w:eastAsia="Bookman Old Style" w:hAnsi="Bookman Old Style" w:cs="Bookman Old Style"/>
          <w:color w:val="000000"/>
          <w:sz w:val="22"/>
          <w:szCs w:val="22"/>
        </w:rPr>
        <w:t xml:space="preserve"> (Computer Science)</w:t>
      </w:r>
    </w:p>
    <w:p w14:paraId="133012DE" w14:textId="288B7E90" w:rsidR="005D16B1" w:rsidRPr="000C5C24" w:rsidRDefault="005D16B1" w:rsidP="005D16B1">
      <w:pPr>
        <w:widowControl w:val="0"/>
        <w:rPr>
          <w:rFonts w:ascii="Bookman Old Style" w:eastAsia="Bookman Old Style" w:hAnsi="Bookman Old Style" w:cs="Bookman Old Style"/>
          <w:color w:val="000000"/>
          <w:sz w:val="22"/>
          <w:szCs w:val="22"/>
        </w:rPr>
      </w:pPr>
      <w:r w:rsidRPr="000C5C24">
        <w:rPr>
          <w:rFonts w:ascii="Bookman Old Style" w:eastAsia="Bookman Old Style" w:hAnsi="Bookman Old Style" w:cs="Bookman Old Style"/>
          <w:sz w:val="22"/>
          <w:szCs w:val="22"/>
        </w:rPr>
        <w:t>Karen Harpp</w:t>
      </w:r>
      <w:r w:rsidRPr="000C5C24">
        <w:rPr>
          <w:rFonts w:ascii="Bookman Old Style" w:eastAsia="Bookman Old Style" w:hAnsi="Bookman Old Style" w:cs="Bookman Old Style"/>
          <w:color w:val="000000"/>
          <w:sz w:val="22"/>
          <w:szCs w:val="22"/>
        </w:rPr>
        <w:t xml:space="preserve"> (</w:t>
      </w:r>
      <w:r w:rsidRPr="000C5C24">
        <w:rPr>
          <w:rFonts w:ascii="Bookman Old Style" w:eastAsia="Bookman Old Style" w:hAnsi="Bookman Old Style" w:cs="Bookman Old Style"/>
          <w:sz w:val="22"/>
          <w:szCs w:val="22"/>
        </w:rPr>
        <w:t>Earth &amp; Environmental Geosciences</w:t>
      </w:r>
      <w:r w:rsidRPr="000C5C24">
        <w:rPr>
          <w:rFonts w:ascii="Bookman Old Style" w:eastAsia="Bookman Old Style" w:hAnsi="Bookman Old Style" w:cs="Bookman Old Style"/>
          <w:color w:val="000000"/>
          <w:sz w:val="22"/>
          <w:szCs w:val="22"/>
        </w:rPr>
        <w:t>)</w:t>
      </w:r>
    </w:p>
    <w:p w14:paraId="36509CCD" w14:textId="64A5C2A9" w:rsidR="005D16B1" w:rsidRPr="000C5C24" w:rsidRDefault="005D16B1" w:rsidP="005D16B1">
      <w:pPr>
        <w:widowControl w:val="0"/>
        <w:rPr>
          <w:rFonts w:ascii="Bookman Old Style" w:eastAsia="Bookman Old Style" w:hAnsi="Bookman Old Style" w:cs="Bookman Old Style"/>
          <w:color w:val="000000"/>
          <w:sz w:val="22"/>
          <w:szCs w:val="22"/>
        </w:rPr>
      </w:pPr>
      <w:r w:rsidRPr="000C5C24">
        <w:rPr>
          <w:rFonts w:ascii="Bookman Old Style" w:eastAsia="Bookman Old Style" w:hAnsi="Bookman Old Style" w:cs="Bookman Old Style"/>
          <w:color w:val="000000"/>
          <w:sz w:val="22"/>
          <w:szCs w:val="22"/>
        </w:rPr>
        <w:t>Joe P. Chen (Mathematics)</w:t>
      </w:r>
    </w:p>
    <w:p w14:paraId="4D9C2942" w14:textId="48A247B7" w:rsidR="005D16B1" w:rsidRPr="000C5C24" w:rsidRDefault="005D16B1" w:rsidP="005D16B1">
      <w:pPr>
        <w:widowControl w:val="0"/>
        <w:rPr>
          <w:rFonts w:ascii="Bookman Old Style" w:eastAsia="Bookman Old Style" w:hAnsi="Bookman Old Style" w:cs="Bookman Old Style"/>
          <w:color w:val="000000"/>
          <w:sz w:val="22"/>
          <w:szCs w:val="22"/>
        </w:rPr>
      </w:pPr>
      <w:r w:rsidRPr="000C5C24">
        <w:rPr>
          <w:rFonts w:ascii="Bookman Old Style" w:eastAsia="Bookman Old Style" w:hAnsi="Bookman Old Style" w:cs="Bookman Old Style"/>
          <w:color w:val="000000"/>
          <w:sz w:val="22"/>
          <w:szCs w:val="22"/>
        </w:rPr>
        <w:t>Jeff Bary (Physics &amp; Astronomy)</w:t>
      </w:r>
    </w:p>
    <w:p w14:paraId="5419EC5D" w14:textId="14A62122" w:rsidR="00250985" w:rsidRPr="000C5C24" w:rsidRDefault="00250985" w:rsidP="005D16B1">
      <w:pPr>
        <w:widowControl w:val="0"/>
        <w:rPr>
          <w:rFonts w:ascii="Bookman Old Style" w:eastAsia="Bookman Old Style" w:hAnsi="Bookman Old Style" w:cs="Bookman Old Style"/>
          <w:color w:val="000000"/>
          <w:sz w:val="22"/>
          <w:szCs w:val="22"/>
        </w:rPr>
      </w:pPr>
      <w:r w:rsidRPr="000C5C24">
        <w:rPr>
          <w:rFonts w:ascii="Bookman Old Style" w:eastAsia="Bookman Old Style" w:hAnsi="Bookman Old Style" w:cs="Bookman Old Style"/>
          <w:color w:val="000000"/>
          <w:sz w:val="22"/>
          <w:szCs w:val="22"/>
        </w:rPr>
        <w:t>Jennifer Tomlinson (Department of Psychological and Brain Sciences)</w:t>
      </w:r>
    </w:p>
    <w:p w14:paraId="7AE79912" w14:textId="7AB1D58B" w:rsidR="005D16B1" w:rsidRPr="000C5C24" w:rsidRDefault="00CE4D0F" w:rsidP="005D16B1">
      <w:pPr>
        <w:widowControl w:val="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Margaretha Haughwout</w:t>
      </w:r>
      <w:r w:rsidR="005D16B1" w:rsidRPr="000C5C24">
        <w:rPr>
          <w:rFonts w:ascii="Bookman Old Style" w:eastAsia="Bookman Old Style" w:hAnsi="Bookman Old Style" w:cs="Bookman Old Style"/>
          <w:color w:val="000000"/>
          <w:sz w:val="22"/>
          <w:szCs w:val="22"/>
        </w:rPr>
        <w:t xml:space="preserve"> (Division of Arts and Humanities)</w:t>
      </w:r>
    </w:p>
    <w:p w14:paraId="1C7EA0D5" w14:textId="1138F731" w:rsidR="00250985" w:rsidRPr="000C5C24" w:rsidRDefault="00250985" w:rsidP="00250985">
      <w:pPr>
        <w:widowControl w:val="0"/>
        <w:rPr>
          <w:rFonts w:ascii="Bookman Old Style" w:eastAsia="Bookman Old Style" w:hAnsi="Bookman Old Style" w:cs="Bookman Old Style"/>
          <w:sz w:val="22"/>
          <w:szCs w:val="22"/>
        </w:rPr>
      </w:pPr>
      <w:r w:rsidRPr="000C5C24">
        <w:rPr>
          <w:rFonts w:ascii="Bookman Old Style" w:eastAsia="Bookman Old Style" w:hAnsi="Bookman Old Style" w:cs="Bookman Old Style"/>
          <w:sz w:val="22"/>
          <w:szCs w:val="22"/>
        </w:rPr>
        <w:t>Michael Loranty</w:t>
      </w:r>
      <w:r w:rsidRPr="000C5C24">
        <w:rPr>
          <w:rFonts w:ascii="Bookman Old Style" w:eastAsia="Bookman Old Style" w:hAnsi="Bookman Old Style" w:cs="Bookman Old Style"/>
          <w:color w:val="000000"/>
          <w:sz w:val="22"/>
          <w:szCs w:val="22"/>
        </w:rPr>
        <w:t xml:space="preserve"> (Division of Social Sciences)</w:t>
      </w:r>
    </w:p>
    <w:p w14:paraId="6814EA2F" w14:textId="516FBCFC" w:rsidR="005D16B1" w:rsidRPr="000C5C24" w:rsidRDefault="005D16B1" w:rsidP="005D16B1">
      <w:pPr>
        <w:widowControl w:val="0"/>
        <w:rPr>
          <w:rFonts w:ascii="Bookman Old Style" w:eastAsia="Bookman Old Style" w:hAnsi="Bookman Old Style" w:cs="Bookman Old Style"/>
          <w:color w:val="000000"/>
          <w:sz w:val="22"/>
          <w:szCs w:val="22"/>
        </w:rPr>
      </w:pPr>
      <w:r w:rsidRPr="000C5C24">
        <w:rPr>
          <w:rFonts w:ascii="Bookman Old Style" w:eastAsia="Bookman Old Style" w:hAnsi="Bookman Old Style" w:cs="Bookman Old Style"/>
          <w:color w:val="000000"/>
          <w:sz w:val="22"/>
          <w:szCs w:val="22"/>
        </w:rPr>
        <w:t>Rebecca Upton (Division of University Studies)</w:t>
      </w:r>
    </w:p>
    <w:p w14:paraId="1AE828DE" w14:textId="46B1F380" w:rsidR="00250985" w:rsidRPr="000C5C24" w:rsidRDefault="005D16B1" w:rsidP="005D16B1">
      <w:pPr>
        <w:widowControl w:val="0"/>
        <w:rPr>
          <w:rFonts w:ascii="Bookman Old Style" w:eastAsia="Bookman Old Style" w:hAnsi="Bookman Old Style" w:cs="Bookman Old Style"/>
          <w:color w:val="000000"/>
          <w:sz w:val="22"/>
          <w:szCs w:val="22"/>
        </w:rPr>
      </w:pPr>
      <w:r w:rsidRPr="000C5C24">
        <w:rPr>
          <w:rFonts w:ascii="Bookman Old Style" w:eastAsia="Bookman Old Style" w:hAnsi="Bookman Old Style" w:cs="Bookman Old Style"/>
          <w:color w:val="000000"/>
          <w:sz w:val="22"/>
          <w:szCs w:val="22"/>
        </w:rPr>
        <w:t>Christian Du</w:t>
      </w:r>
      <w:r w:rsidRPr="000C5C24">
        <w:rPr>
          <w:rFonts w:ascii="Bookman Old Style" w:eastAsia="Bookman Old Style" w:hAnsi="Bookman Old Style" w:cs="Bookman Old Style"/>
          <w:sz w:val="22"/>
          <w:szCs w:val="22"/>
        </w:rPr>
        <w:t>C</w:t>
      </w:r>
      <w:r w:rsidRPr="000C5C24">
        <w:rPr>
          <w:rFonts w:ascii="Bookman Old Style" w:eastAsia="Bookman Old Style" w:hAnsi="Bookman Old Style" w:cs="Bookman Old Style"/>
          <w:color w:val="000000"/>
          <w:sz w:val="22"/>
          <w:szCs w:val="22"/>
        </w:rPr>
        <w:t>omb (Associate Dean of Faculty; ex-officio)</w:t>
      </w:r>
    </w:p>
    <w:p w14:paraId="26E4F45C" w14:textId="33D75B2E" w:rsidR="005D16B1" w:rsidRPr="000C5C24" w:rsidRDefault="005D16B1" w:rsidP="005D16B1">
      <w:pPr>
        <w:widowControl w:val="0"/>
        <w:rPr>
          <w:rFonts w:ascii="Bookman Old Style" w:eastAsia="Bookman Old Style" w:hAnsi="Bookman Old Style" w:cs="Bookman Old Style"/>
          <w:color w:val="000000"/>
          <w:sz w:val="22"/>
          <w:szCs w:val="22"/>
        </w:rPr>
      </w:pPr>
      <w:r w:rsidRPr="000C5C24">
        <w:rPr>
          <w:rFonts w:ascii="Bookman Old Style" w:eastAsia="Bookman Old Style" w:hAnsi="Bookman Old Style" w:cs="Bookman Old Style"/>
          <w:color w:val="000000"/>
          <w:sz w:val="22"/>
          <w:szCs w:val="22"/>
        </w:rPr>
        <w:t>Laura Festine (Director of University Grants and Sponsored Research; ex-officio)</w:t>
      </w:r>
    </w:p>
    <w:sectPr w:rsidR="005D16B1" w:rsidRPr="000C5C24" w:rsidSect="00F215B1">
      <w:footerReference w:type="even" r:id="rId11"/>
      <w:footerReference w:type="default" r:id="rId1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8D950" w14:textId="77777777" w:rsidR="00F261E6" w:rsidRDefault="00F261E6" w:rsidP="004A62D2">
      <w:r>
        <w:separator/>
      </w:r>
    </w:p>
  </w:endnote>
  <w:endnote w:type="continuationSeparator" w:id="0">
    <w:p w14:paraId="19F0B3F4" w14:textId="77777777" w:rsidR="00F261E6" w:rsidRDefault="00F261E6" w:rsidP="004A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77353043"/>
      <w:docPartObj>
        <w:docPartGallery w:val="Page Numbers (Bottom of Page)"/>
        <w:docPartUnique/>
      </w:docPartObj>
    </w:sdtPr>
    <w:sdtContent>
      <w:p w14:paraId="051497E1" w14:textId="39AA2FF2" w:rsidR="004A62D2" w:rsidRDefault="004A62D2" w:rsidP="007031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6F0B62" w14:textId="77777777" w:rsidR="004A62D2" w:rsidRDefault="004A62D2" w:rsidP="004A62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522512"/>
      <w:docPartObj>
        <w:docPartGallery w:val="Page Numbers (Bottom of Page)"/>
        <w:docPartUnique/>
      </w:docPartObj>
    </w:sdtPr>
    <w:sdtContent>
      <w:p w14:paraId="4270523D" w14:textId="78B64696" w:rsidR="004A62D2" w:rsidRDefault="004A62D2" w:rsidP="007031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EF0A70" w14:textId="77777777" w:rsidR="004A62D2" w:rsidRDefault="004A62D2" w:rsidP="004A62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3B018" w14:textId="77777777" w:rsidR="00F261E6" w:rsidRDefault="00F261E6" w:rsidP="004A62D2">
      <w:r>
        <w:separator/>
      </w:r>
    </w:p>
  </w:footnote>
  <w:footnote w:type="continuationSeparator" w:id="0">
    <w:p w14:paraId="1771DCAC" w14:textId="77777777" w:rsidR="00F261E6" w:rsidRDefault="00F261E6" w:rsidP="004A6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266E"/>
    <w:multiLevelType w:val="multilevel"/>
    <w:tmpl w:val="2B34CD5E"/>
    <w:lvl w:ilvl="0">
      <w:start w:val="1"/>
      <w:numFmt w:val="bullet"/>
      <w:lvlText w:val="-"/>
      <w:lvlJc w:val="left"/>
      <w:pPr>
        <w:ind w:left="720" w:hanging="360"/>
      </w:pPr>
      <w:rPr>
        <w:rFonts w:ascii="Bookman Old Style" w:eastAsia="Bookman Old Style" w:hAnsi="Bookman Old Style" w:cs="Bookman Old Styl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ECD59B3"/>
    <w:multiLevelType w:val="multilevel"/>
    <w:tmpl w:val="D0281EC0"/>
    <w:lvl w:ilvl="0">
      <w:start w:val="1"/>
      <w:numFmt w:val="bullet"/>
      <w:lvlText w:val="❖"/>
      <w:lvlJc w:val="left"/>
      <w:pPr>
        <w:ind w:left="360" w:hanging="360"/>
      </w:pPr>
      <w:rPr>
        <w:rFonts w:ascii="Noto Sans Symbols" w:eastAsia="Noto Sans Symbols" w:hAnsi="Noto Sans Symbols" w:cs="Noto Sans Symbols"/>
        <w:color w:val="00000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0EA7A5C"/>
    <w:multiLevelType w:val="hybridMultilevel"/>
    <w:tmpl w:val="2814EA40"/>
    <w:lvl w:ilvl="0" w:tplc="2CAC18D8">
      <w:start w:val="1"/>
      <w:numFmt w:val="bullet"/>
      <w:lvlText w:val="v"/>
      <w:lvlJc w:val="left"/>
      <w:pPr>
        <w:ind w:left="360" w:hanging="360"/>
      </w:pPr>
      <w:rPr>
        <w:rFonts w:ascii="Wingdings" w:hAnsi="Wingdings" w:hint="default"/>
        <w:color w:val="000000" w:themeColor="text1"/>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2902BF"/>
    <w:multiLevelType w:val="hybridMultilevel"/>
    <w:tmpl w:val="13341370"/>
    <w:lvl w:ilvl="0" w:tplc="96F0F556">
      <w:start w:val="1"/>
      <w:numFmt w:val="bullet"/>
      <w:lvlText w:val="v"/>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3943A9"/>
    <w:multiLevelType w:val="hybridMultilevel"/>
    <w:tmpl w:val="ED709BDE"/>
    <w:lvl w:ilvl="0" w:tplc="B6BC0066">
      <w:start w:val="1"/>
      <w:numFmt w:val="bullet"/>
      <w:lvlText w:val="v"/>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5074069">
    <w:abstractNumId w:val="0"/>
  </w:num>
  <w:num w:numId="2" w16cid:durableId="78139613">
    <w:abstractNumId w:val="4"/>
  </w:num>
  <w:num w:numId="3" w16cid:durableId="1259823915">
    <w:abstractNumId w:val="3"/>
  </w:num>
  <w:num w:numId="4" w16cid:durableId="705569037">
    <w:abstractNumId w:val="2"/>
  </w:num>
  <w:num w:numId="5" w16cid:durableId="113582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8C"/>
    <w:rsid w:val="00027AE3"/>
    <w:rsid w:val="000637DF"/>
    <w:rsid w:val="00065D6B"/>
    <w:rsid w:val="0009799F"/>
    <w:rsid w:val="000C057A"/>
    <w:rsid w:val="000C4EFB"/>
    <w:rsid w:val="000C5C24"/>
    <w:rsid w:val="000D3F34"/>
    <w:rsid w:val="001048DA"/>
    <w:rsid w:val="0010579D"/>
    <w:rsid w:val="00160939"/>
    <w:rsid w:val="00164488"/>
    <w:rsid w:val="001653DD"/>
    <w:rsid w:val="00173945"/>
    <w:rsid w:val="001A258A"/>
    <w:rsid w:val="001C7AD2"/>
    <w:rsid w:val="001D158C"/>
    <w:rsid w:val="001F62A9"/>
    <w:rsid w:val="00231738"/>
    <w:rsid w:val="00250985"/>
    <w:rsid w:val="00253BF1"/>
    <w:rsid w:val="0026351B"/>
    <w:rsid w:val="002730AA"/>
    <w:rsid w:val="0028396D"/>
    <w:rsid w:val="00330437"/>
    <w:rsid w:val="003458A0"/>
    <w:rsid w:val="00366464"/>
    <w:rsid w:val="00415996"/>
    <w:rsid w:val="00455B2D"/>
    <w:rsid w:val="004A1F80"/>
    <w:rsid w:val="004A62D2"/>
    <w:rsid w:val="004C0549"/>
    <w:rsid w:val="00501D25"/>
    <w:rsid w:val="005611B3"/>
    <w:rsid w:val="00590415"/>
    <w:rsid w:val="00595C85"/>
    <w:rsid w:val="005A432B"/>
    <w:rsid w:val="005D16B1"/>
    <w:rsid w:val="005F3602"/>
    <w:rsid w:val="00604F62"/>
    <w:rsid w:val="00611D87"/>
    <w:rsid w:val="0063104D"/>
    <w:rsid w:val="00655DBB"/>
    <w:rsid w:val="00663BDE"/>
    <w:rsid w:val="0066641D"/>
    <w:rsid w:val="0067523F"/>
    <w:rsid w:val="0068080C"/>
    <w:rsid w:val="006C3CCA"/>
    <w:rsid w:val="006D5EAC"/>
    <w:rsid w:val="00744334"/>
    <w:rsid w:val="00750CBC"/>
    <w:rsid w:val="007D03FF"/>
    <w:rsid w:val="008070E9"/>
    <w:rsid w:val="008643EA"/>
    <w:rsid w:val="00895940"/>
    <w:rsid w:val="008C05F9"/>
    <w:rsid w:val="008E4457"/>
    <w:rsid w:val="00976F43"/>
    <w:rsid w:val="00992CAB"/>
    <w:rsid w:val="009A76C6"/>
    <w:rsid w:val="009B4924"/>
    <w:rsid w:val="009D1609"/>
    <w:rsid w:val="009F3FE3"/>
    <w:rsid w:val="00A150BC"/>
    <w:rsid w:val="00A21FEF"/>
    <w:rsid w:val="00A225C6"/>
    <w:rsid w:val="00A23558"/>
    <w:rsid w:val="00A33623"/>
    <w:rsid w:val="00A43287"/>
    <w:rsid w:val="00A47959"/>
    <w:rsid w:val="00A60FBA"/>
    <w:rsid w:val="00A6173C"/>
    <w:rsid w:val="00A82E73"/>
    <w:rsid w:val="00A83168"/>
    <w:rsid w:val="00A956F8"/>
    <w:rsid w:val="00AB7298"/>
    <w:rsid w:val="00AB7AD9"/>
    <w:rsid w:val="00AC3C0D"/>
    <w:rsid w:val="00AE4511"/>
    <w:rsid w:val="00AF17D4"/>
    <w:rsid w:val="00B13CFC"/>
    <w:rsid w:val="00B169CB"/>
    <w:rsid w:val="00B6473F"/>
    <w:rsid w:val="00BE3D67"/>
    <w:rsid w:val="00C140DE"/>
    <w:rsid w:val="00C15946"/>
    <w:rsid w:val="00C33B63"/>
    <w:rsid w:val="00C441FD"/>
    <w:rsid w:val="00C50091"/>
    <w:rsid w:val="00C5378B"/>
    <w:rsid w:val="00CA339A"/>
    <w:rsid w:val="00CD5246"/>
    <w:rsid w:val="00CD59AE"/>
    <w:rsid w:val="00CE2B91"/>
    <w:rsid w:val="00CE4D0F"/>
    <w:rsid w:val="00D218E9"/>
    <w:rsid w:val="00D242C2"/>
    <w:rsid w:val="00D33BBC"/>
    <w:rsid w:val="00D95B77"/>
    <w:rsid w:val="00D97DE4"/>
    <w:rsid w:val="00DA4BAD"/>
    <w:rsid w:val="00DB52BF"/>
    <w:rsid w:val="00DF0C7B"/>
    <w:rsid w:val="00DF64FC"/>
    <w:rsid w:val="00E54EB6"/>
    <w:rsid w:val="00E83574"/>
    <w:rsid w:val="00ED3168"/>
    <w:rsid w:val="00EE2D38"/>
    <w:rsid w:val="00F10554"/>
    <w:rsid w:val="00F16D50"/>
    <w:rsid w:val="00F215B1"/>
    <w:rsid w:val="00F261E6"/>
    <w:rsid w:val="00F32954"/>
    <w:rsid w:val="00F5194B"/>
    <w:rsid w:val="00F74627"/>
    <w:rsid w:val="00F76BCB"/>
    <w:rsid w:val="00F8698C"/>
    <w:rsid w:val="00F92C22"/>
    <w:rsid w:val="00FA71FD"/>
    <w:rsid w:val="00FF12A7"/>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99B9"/>
  <w15:docId w15:val="{78A3B218-B588-7B4F-BAEE-2CB472FB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E3D67"/>
  </w:style>
  <w:style w:type="paragraph" w:styleId="ListParagraph">
    <w:name w:val="List Paragraph"/>
    <w:basedOn w:val="Normal"/>
    <w:uiPriority w:val="34"/>
    <w:qFormat/>
    <w:rsid w:val="00BE3D67"/>
    <w:pPr>
      <w:ind w:left="720"/>
      <w:contextualSpacing/>
    </w:pPr>
  </w:style>
  <w:style w:type="character" w:styleId="Hyperlink">
    <w:name w:val="Hyperlink"/>
    <w:basedOn w:val="DefaultParagraphFont"/>
    <w:uiPriority w:val="99"/>
    <w:unhideWhenUsed/>
    <w:rsid w:val="00B13CFC"/>
    <w:rPr>
      <w:color w:val="0000FF" w:themeColor="hyperlink"/>
      <w:u w:val="single"/>
    </w:rPr>
  </w:style>
  <w:style w:type="character" w:styleId="UnresolvedMention">
    <w:name w:val="Unresolved Mention"/>
    <w:basedOn w:val="DefaultParagraphFont"/>
    <w:uiPriority w:val="99"/>
    <w:semiHidden/>
    <w:unhideWhenUsed/>
    <w:rsid w:val="00B13CFC"/>
    <w:rPr>
      <w:color w:val="605E5C"/>
      <w:shd w:val="clear" w:color="auto" w:fill="E1DFDD"/>
    </w:rPr>
  </w:style>
  <w:style w:type="character" w:styleId="FollowedHyperlink">
    <w:name w:val="FollowedHyperlink"/>
    <w:basedOn w:val="DefaultParagraphFont"/>
    <w:uiPriority w:val="99"/>
    <w:semiHidden/>
    <w:unhideWhenUsed/>
    <w:rsid w:val="00CE2B91"/>
    <w:rPr>
      <w:color w:val="800080" w:themeColor="followedHyperlink"/>
      <w:u w:val="single"/>
    </w:rPr>
  </w:style>
  <w:style w:type="paragraph" w:styleId="Footer">
    <w:name w:val="footer"/>
    <w:basedOn w:val="Normal"/>
    <w:link w:val="FooterChar"/>
    <w:uiPriority w:val="99"/>
    <w:unhideWhenUsed/>
    <w:rsid w:val="004A62D2"/>
    <w:pPr>
      <w:tabs>
        <w:tab w:val="center" w:pos="4680"/>
        <w:tab w:val="right" w:pos="9360"/>
      </w:tabs>
    </w:pPr>
  </w:style>
  <w:style w:type="character" w:customStyle="1" w:styleId="FooterChar">
    <w:name w:val="Footer Char"/>
    <w:basedOn w:val="DefaultParagraphFont"/>
    <w:link w:val="Footer"/>
    <w:uiPriority w:val="99"/>
    <w:rsid w:val="004A62D2"/>
  </w:style>
  <w:style w:type="character" w:styleId="PageNumber">
    <w:name w:val="page number"/>
    <w:basedOn w:val="DefaultParagraphFont"/>
    <w:uiPriority w:val="99"/>
    <w:semiHidden/>
    <w:unhideWhenUsed/>
    <w:rsid w:val="004A6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howard@colg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ckerisi.colgate.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howard@colgate.edu" TargetMode="External"/><Relationship Id="rId4" Type="http://schemas.openxmlformats.org/officeDocument/2006/relationships/webSettings" Target="webSettings.xml"/><Relationship Id="rId9" Type="http://schemas.openxmlformats.org/officeDocument/2006/relationships/hyperlink" Target="https://www.colgate.edu/offices-and-services/grantsinformation/budget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76B93C-E361-8642-91FE-B1F3097C739F}">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 Howard</dc:creator>
  <cp:lastModifiedBy>Char Howard</cp:lastModifiedBy>
  <cp:revision>2</cp:revision>
  <dcterms:created xsi:type="dcterms:W3CDTF">2024-10-21T14:58:00Z</dcterms:created>
  <dcterms:modified xsi:type="dcterms:W3CDTF">2024-10-21T14:58:00Z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documentId_1158</vt:lpwstr>
  </property>
  <property fmtid="{D5CDD505-2E9C-101B-9397-08002B2CF9AE}" pid="3" name="grammarly_documentContext">
    <vt:lpwstr>{"goals":[],"domain":"general","emotions":[],"dialect":"american"}</vt:lpwstr>
  </property>
</Properties>
</file>